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3E2" w:rsidRPr="00B0247E" w:rsidRDefault="00A473E2" w:rsidP="00B0247E">
      <w:pPr>
        <w:pStyle w:val="aff2"/>
        <w:suppressLineNumbers/>
        <w:suppressAutoHyphens/>
        <w:spacing w:line="240" w:lineRule="auto"/>
        <w:ind w:left="6096" w:firstLine="0"/>
        <w:rPr>
          <w:sz w:val="24"/>
          <w:szCs w:val="24"/>
        </w:rPr>
      </w:pPr>
      <w:bookmarkStart w:id="0" w:name="_GoBack"/>
      <w:bookmarkEnd w:id="0"/>
      <w:r w:rsidRPr="00B0247E">
        <w:rPr>
          <w:sz w:val="24"/>
          <w:szCs w:val="24"/>
        </w:rPr>
        <w:t xml:space="preserve">Приложение </w:t>
      </w:r>
      <w:r w:rsidR="00BE24E3">
        <w:rPr>
          <w:sz w:val="24"/>
          <w:szCs w:val="24"/>
        </w:rPr>
        <w:t>3</w:t>
      </w:r>
      <w:r w:rsidRPr="00B0247E">
        <w:rPr>
          <w:sz w:val="24"/>
          <w:szCs w:val="24"/>
        </w:rPr>
        <w:t xml:space="preserve"> к Договору добровольного личного страхования от  №</w:t>
      </w:r>
    </w:p>
    <w:p w:rsidR="00A473E2" w:rsidRDefault="00A473E2" w:rsidP="00B0247E">
      <w:pPr>
        <w:suppressAutoHyphens/>
        <w:ind w:firstLine="851"/>
        <w:rPr>
          <w:b/>
        </w:rPr>
      </w:pPr>
    </w:p>
    <w:p w:rsidR="00B0247E" w:rsidRDefault="00B0247E" w:rsidP="00B0247E">
      <w:pPr>
        <w:suppressAutoHyphens/>
        <w:ind w:firstLine="851"/>
        <w:jc w:val="center"/>
        <w:rPr>
          <w:b/>
        </w:rPr>
      </w:pPr>
    </w:p>
    <w:p w:rsidR="00CD033F" w:rsidRDefault="00155746" w:rsidP="00B0247E">
      <w:pPr>
        <w:suppressAutoHyphens/>
        <w:ind w:firstLine="851"/>
        <w:jc w:val="center"/>
        <w:rPr>
          <w:b/>
        </w:rPr>
      </w:pPr>
      <w:r w:rsidRPr="00CD033F">
        <w:rPr>
          <w:b/>
        </w:rPr>
        <w:t>Программы страхования</w:t>
      </w:r>
    </w:p>
    <w:p w:rsidR="00F305E0" w:rsidRDefault="00F305E0" w:rsidP="001065A5">
      <w:pPr>
        <w:suppressAutoHyphens/>
        <w:rPr>
          <w:b/>
        </w:rPr>
      </w:pPr>
    </w:p>
    <w:p w:rsidR="00155746" w:rsidRPr="009809B5" w:rsidRDefault="00CD033F" w:rsidP="00484137">
      <w:pPr>
        <w:pStyle w:val="af4"/>
        <w:numPr>
          <w:ilvl w:val="0"/>
          <w:numId w:val="2"/>
        </w:numPr>
        <w:tabs>
          <w:tab w:val="left" w:pos="993"/>
        </w:tabs>
        <w:spacing w:after="0" w:line="240" w:lineRule="auto"/>
        <w:ind w:left="0" w:firstLine="709"/>
        <w:rPr>
          <w:rFonts w:ascii="Times New Roman" w:hAnsi="Times New Roman"/>
          <w:b/>
          <w:sz w:val="24"/>
          <w:szCs w:val="24"/>
        </w:rPr>
      </w:pPr>
      <w:r w:rsidRPr="009809B5">
        <w:rPr>
          <w:rFonts w:ascii="Times New Roman" w:hAnsi="Times New Roman"/>
          <w:b/>
          <w:sz w:val="24"/>
          <w:szCs w:val="24"/>
        </w:rPr>
        <w:t>Программ</w:t>
      </w:r>
      <w:r w:rsidR="00B0247E">
        <w:rPr>
          <w:rFonts w:ascii="Times New Roman" w:hAnsi="Times New Roman"/>
          <w:b/>
          <w:sz w:val="24"/>
          <w:szCs w:val="24"/>
        </w:rPr>
        <w:t>а</w:t>
      </w:r>
      <w:r w:rsidRPr="009809B5">
        <w:rPr>
          <w:rFonts w:ascii="Times New Roman" w:hAnsi="Times New Roman"/>
          <w:b/>
          <w:sz w:val="24"/>
          <w:szCs w:val="24"/>
        </w:rPr>
        <w:t xml:space="preserve"> </w:t>
      </w:r>
      <w:r w:rsidR="0032202E" w:rsidRPr="009809B5">
        <w:rPr>
          <w:rFonts w:ascii="Times New Roman" w:hAnsi="Times New Roman"/>
          <w:b/>
          <w:sz w:val="24"/>
          <w:szCs w:val="24"/>
        </w:rPr>
        <w:t>страхования «</w:t>
      </w:r>
      <w:r w:rsidR="00692DC2">
        <w:rPr>
          <w:rFonts w:ascii="Times New Roman" w:hAnsi="Times New Roman"/>
          <w:b/>
          <w:sz w:val="24"/>
          <w:szCs w:val="24"/>
        </w:rPr>
        <w:t>1</w:t>
      </w:r>
      <w:r w:rsidR="008E0A8C">
        <w:rPr>
          <w:rFonts w:ascii="Times New Roman" w:hAnsi="Times New Roman"/>
          <w:b/>
          <w:sz w:val="24"/>
          <w:szCs w:val="24"/>
        </w:rPr>
        <w:t>»</w:t>
      </w:r>
    </w:p>
    <w:p w:rsidR="009809B5" w:rsidRPr="009809B5" w:rsidRDefault="00CD033F"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sz w:val="24"/>
          <w:szCs w:val="24"/>
        </w:rPr>
        <w:t>По настоящей программе Страховщик гарантирует</w:t>
      </w:r>
      <w:r w:rsidR="009809B5" w:rsidRPr="009809B5">
        <w:rPr>
          <w:rFonts w:ascii="Times New Roman" w:hAnsi="Times New Roman"/>
          <w:b/>
          <w:sz w:val="24"/>
          <w:szCs w:val="24"/>
        </w:rPr>
        <w:t xml:space="preserve">: </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организацию и оплату </w:t>
      </w:r>
      <w:r w:rsidR="009809B5" w:rsidRPr="009809B5">
        <w:rPr>
          <w:rFonts w:ascii="Times New Roman" w:hAnsi="Times New Roman"/>
          <w:sz w:val="24"/>
          <w:szCs w:val="24"/>
        </w:rPr>
        <w:t xml:space="preserve">медицинских и иных услуг, указанных </w:t>
      </w:r>
      <w:r w:rsidR="0032202E" w:rsidRPr="009809B5">
        <w:rPr>
          <w:rFonts w:ascii="Times New Roman" w:hAnsi="Times New Roman"/>
          <w:sz w:val="24"/>
          <w:szCs w:val="24"/>
        </w:rPr>
        <w:t>в настоящей</w:t>
      </w:r>
      <w:r w:rsidR="009809B5" w:rsidRPr="009809B5">
        <w:rPr>
          <w:rFonts w:ascii="Times New Roman" w:hAnsi="Times New Roman"/>
          <w:sz w:val="24"/>
          <w:szCs w:val="24"/>
        </w:rPr>
        <w:t xml:space="preserve"> Программе страхования </w:t>
      </w:r>
      <w:r w:rsidRPr="009809B5">
        <w:rPr>
          <w:rFonts w:ascii="Times New Roman" w:hAnsi="Times New Roman"/>
          <w:sz w:val="24"/>
          <w:szCs w:val="24"/>
        </w:rPr>
        <w:t>в пределах страховой суммы при</w:t>
      </w:r>
      <w:r w:rsidR="009809B5" w:rsidRPr="009809B5">
        <w:rPr>
          <w:rFonts w:ascii="Times New Roman" w:hAnsi="Times New Roman"/>
          <w:sz w:val="24"/>
          <w:szCs w:val="24"/>
        </w:rPr>
        <w:t xml:space="preserve"> наступлении страхового случая;</w:t>
      </w:r>
    </w:p>
    <w:p w:rsidR="009809B5" w:rsidRPr="009809B5"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w:t>
      </w:r>
      <w:r w:rsidR="007E527D" w:rsidRPr="009809B5">
        <w:rPr>
          <w:rFonts w:ascii="Times New Roman" w:hAnsi="Times New Roman"/>
          <w:sz w:val="24"/>
          <w:szCs w:val="24"/>
        </w:rPr>
        <w:t xml:space="preserve">предусмотренном </w:t>
      </w:r>
      <w:r w:rsidR="003B5794">
        <w:rPr>
          <w:rFonts w:ascii="Times New Roman" w:hAnsi="Times New Roman"/>
          <w:sz w:val="24"/>
          <w:szCs w:val="24"/>
        </w:rPr>
        <w:t>Договором страхования</w:t>
      </w:r>
      <w:r w:rsidR="007E527D" w:rsidRPr="009809B5">
        <w:rPr>
          <w:rFonts w:ascii="Times New Roman" w:hAnsi="Times New Roman"/>
          <w:sz w:val="24"/>
          <w:szCs w:val="24"/>
        </w:rPr>
        <w:t>;</w:t>
      </w:r>
    </w:p>
    <w:p w:rsidR="009809B5" w:rsidRPr="009809B5"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9809B5" w:rsidRPr="009809B5" w:rsidRDefault="009809B5"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00707572" w:rsidRPr="009809B5">
        <w:rPr>
          <w:rFonts w:ascii="Times New Roman" w:hAnsi="Times New Roman"/>
          <w:sz w:val="24"/>
          <w:szCs w:val="24"/>
        </w:rPr>
        <w:t xml:space="preserve"> </w:t>
      </w:r>
      <w:r w:rsidRPr="009809B5">
        <w:rPr>
          <w:rFonts w:ascii="Times New Roman" w:hAnsi="Times New Roman"/>
          <w:sz w:val="24"/>
          <w:szCs w:val="24"/>
        </w:rPr>
        <w:t xml:space="preserve">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 xml:space="preserve">возникновение в течение срока действия </w:t>
      </w:r>
      <w:r w:rsidR="00707572">
        <w:rPr>
          <w:rFonts w:ascii="Times New Roman" w:hAnsi="Times New Roman"/>
          <w:sz w:val="24"/>
          <w:szCs w:val="24"/>
        </w:rPr>
        <w:t>периода</w:t>
      </w:r>
      <w:r w:rsidRPr="000A4893">
        <w:rPr>
          <w:rFonts w:ascii="Times New Roman" w:hAnsi="Times New Roman"/>
          <w:sz w:val="24"/>
          <w:szCs w:val="24"/>
        </w:rPr>
        <w:t xml:space="preserve">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rsidR="00F04A1B" w:rsidRDefault="00CD033F" w:rsidP="00F04A1B">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32202E" w:rsidRDefault="0032202E" w:rsidP="00B54EB5">
      <w:pPr>
        <w:pStyle w:val="af4"/>
        <w:tabs>
          <w:tab w:val="left" w:pos="993"/>
          <w:tab w:val="num" w:pos="6305"/>
        </w:tabs>
        <w:spacing w:after="0" w:line="240" w:lineRule="auto"/>
        <w:ind w:left="709"/>
        <w:jc w:val="both"/>
        <w:rPr>
          <w:rFonts w:ascii="Times New Roman" w:hAnsi="Times New Roman"/>
          <w:sz w:val="24"/>
          <w:szCs w:val="24"/>
        </w:rPr>
      </w:pPr>
    </w:p>
    <w:p w:rsidR="009809B5" w:rsidRPr="0007265B" w:rsidRDefault="009809B5" w:rsidP="00484137">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sidR="00B54EB5">
        <w:rPr>
          <w:rFonts w:ascii="Times New Roman" w:hAnsi="Times New Roman"/>
          <w:b/>
          <w:bCs/>
          <w:sz w:val="24"/>
        </w:rPr>
        <w:t>, исключения из страхового покрытия, перечень ЛПУ.</w:t>
      </w:r>
    </w:p>
    <w:p w:rsidR="0007265B" w:rsidRPr="0007265B" w:rsidRDefault="0007265B" w:rsidP="0007265B">
      <w:pPr>
        <w:pStyle w:val="af4"/>
        <w:tabs>
          <w:tab w:val="left" w:pos="1276"/>
        </w:tabs>
        <w:spacing w:after="0" w:line="240" w:lineRule="auto"/>
        <w:ind w:left="709"/>
        <w:jc w:val="both"/>
        <w:rPr>
          <w:rFonts w:ascii="Times New Roman" w:hAnsi="Times New Roman"/>
          <w:bCs/>
          <w:sz w:val="24"/>
        </w:rPr>
      </w:pPr>
    </w:p>
    <w:p w:rsidR="001E23C0" w:rsidRPr="009809B5" w:rsidRDefault="00B20145" w:rsidP="00484137">
      <w:pPr>
        <w:pStyle w:val="af4"/>
        <w:numPr>
          <w:ilvl w:val="2"/>
          <w:numId w:val="4"/>
        </w:numPr>
        <w:spacing w:after="0" w:line="240" w:lineRule="auto"/>
        <w:ind w:left="0" w:firstLine="709"/>
        <w:rPr>
          <w:rFonts w:ascii="Times New Roman" w:hAnsi="Times New Roman"/>
          <w:b/>
          <w:sz w:val="24"/>
          <w:szCs w:val="24"/>
        </w:rPr>
      </w:pPr>
      <w:bookmarkStart w:id="1" w:name="OLE_LINK7"/>
      <w:r w:rsidRPr="009809B5">
        <w:rPr>
          <w:rFonts w:ascii="Times New Roman" w:hAnsi="Times New Roman"/>
          <w:b/>
          <w:sz w:val="24"/>
          <w:szCs w:val="24"/>
        </w:rPr>
        <w:t>Амбулаторно-поликлиническое обслуживание</w:t>
      </w:r>
      <w:r w:rsidR="008A35CF" w:rsidRPr="009809B5">
        <w:rPr>
          <w:rFonts w:ascii="Times New Roman" w:hAnsi="Times New Roman"/>
          <w:b/>
          <w:sz w:val="24"/>
          <w:szCs w:val="24"/>
        </w:rPr>
        <w:t>.</w:t>
      </w:r>
      <w:r w:rsidRPr="009809B5">
        <w:rPr>
          <w:rFonts w:ascii="Times New Roman" w:hAnsi="Times New Roman"/>
          <w:b/>
          <w:sz w:val="24"/>
          <w:szCs w:val="24"/>
        </w:rPr>
        <w:t xml:space="preserve"> </w:t>
      </w:r>
    </w:p>
    <w:p w:rsidR="001E23C0" w:rsidRPr="00CD033F" w:rsidRDefault="001E23C0" w:rsidP="00B0247E">
      <w:pPr>
        <w:suppressAutoHyphens/>
        <w:ind w:firstLine="709"/>
        <w:jc w:val="both"/>
      </w:pPr>
      <w:r w:rsidRPr="00CD033F">
        <w:t xml:space="preserve">Включены любые медицинские </w:t>
      </w:r>
      <w:r w:rsidR="008A35CF" w:rsidRPr="00CD033F">
        <w:t>и иные</w:t>
      </w:r>
      <w:r w:rsidRPr="00CD033F">
        <w:t xml:space="preserve"> услуги, прямо не указанные в разделе Программы «Исключения из страхового покрытия», в том числе (но не ограничиваясь):</w:t>
      </w:r>
    </w:p>
    <w:p w:rsidR="00B20145" w:rsidRPr="009809B5" w:rsidRDefault="009809B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00B20145" w:rsidRPr="009809B5">
        <w:rPr>
          <w:rFonts w:ascii="Times New Roman" w:hAnsi="Times New Roman"/>
          <w:sz w:val="24"/>
          <w:szCs w:val="24"/>
        </w:rPr>
        <w:t>ервичные, повторные консультативные приемы врачей-специалистов всех специальностей (в т.ч. любой квалификации)</w:t>
      </w:r>
      <w:r w:rsidR="00C33DC0" w:rsidRPr="009809B5">
        <w:rPr>
          <w:rFonts w:ascii="Times New Roman" w:hAnsi="Times New Roman"/>
          <w:sz w:val="24"/>
          <w:szCs w:val="24"/>
        </w:rPr>
        <w:t>, в т.ч. консилиумы;</w:t>
      </w:r>
    </w:p>
    <w:p w:rsidR="00B20145" w:rsidRPr="009809B5" w:rsidRDefault="00B2014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лабораторные исследования, в </w:t>
      </w:r>
      <w:r w:rsidR="001E23C0" w:rsidRPr="009809B5">
        <w:rPr>
          <w:rFonts w:ascii="Times New Roman" w:hAnsi="Times New Roman"/>
          <w:sz w:val="24"/>
          <w:szCs w:val="24"/>
        </w:rPr>
        <w:t>том числе, но не ограничиваясь:</w:t>
      </w:r>
      <w:r w:rsidRPr="009809B5">
        <w:rPr>
          <w:rFonts w:ascii="Times New Roman" w:hAnsi="Times New Roman"/>
          <w:sz w:val="24"/>
          <w:szCs w:val="24"/>
        </w:rPr>
        <w:t xml:space="preserve"> анализы крови и других биологических сред и тканей организма (клинические, биохимические, гормональные, бактериологические, микроскопические, коагулогические, иммунологические (в том числе  комплексные исследования иммунологического статуса), аллергологические (в том числе  комплексные исследования аллергологического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w:t>
      </w:r>
      <w:r w:rsidRPr="009809B5">
        <w:rPr>
          <w:rFonts w:ascii="Times New Roman" w:hAnsi="Times New Roman"/>
          <w:sz w:val="24"/>
          <w:szCs w:val="24"/>
        </w:rPr>
        <w:lastRenderedPageBreak/>
        <w:t>передающихся половым путем), онкомаркеры и другие исследования по назначению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инструментальные методы исследования</w:t>
      </w:r>
      <w:r w:rsidR="001E23C0" w:rsidRPr="009809B5">
        <w:rPr>
          <w:rFonts w:ascii="Times New Roman" w:hAnsi="Times New Roman"/>
          <w:sz w:val="24"/>
          <w:szCs w:val="24"/>
        </w:rPr>
        <w:t>,</w:t>
      </w:r>
      <w:r w:rsidRPr="009809B5">
        <w:rPr>
          <w:rFonts w:ascii="Times New Roman" w:hAnsi="Times New Roman"/>
          <w:sz w:val="24"/>
          <w:szCs w:val="24"/>
        </w:rPr>
        <w:t xml:space="preserve"> </w:t>
      </w:r>
      <w:r w:rsidR="001E23C0" w:rsidRPr="009809B5">
        <w:rPr>
          <w:rFonts w:ascii="Times New Roman" w:hAnsi="Times New Roman"/>
          <w:sz w:val="24"/>
          <w:szCs w:val="24"/>
        </w:rPr>
        <w:t xml:space="preserve">в том числе, но не ограничиваясь: </w:t>
      </w:r>
      <w:r w:rsidRPr="009809B5">
        <w:rPr>
          <w:rFonts w:ascii="Times New Roman" w:hAnsi="Times New Roman"/>
          <w:sz w:val="24"/>
          <w:szCs w:val="24"/>
        </w:rPr>
        <w:t xml:space="preserve">электрокардиография, ЭХО-КГ, холтеровское (суточное) мониторирование, суточное мониторирование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(эзофагогастродуоденоскопия, колоноскопия, ректороманоскопия, бронхоскопия и др.), </w:t>
      </w:r>
      <w:r w:rsidR="00AF22C0" w:rsidRPr="00AF22C0">
        <w:rPr>
          <w:rFonts w:ascii="Times New Roman" w:hAnsi="Times New Roman"/>
          <w:sz w:val="24"/>
          <w:szCs w:val="24"/>
        </w:rPr>
        <w:t xml:space="preserve">в том числе </w:t>
      </w:r>
      <w:r w:rsidR="00AF22C0" w:rsidRPr="00115C9A">
        <w:rPr>
          <w:rFonts w:ascii="Times New Roman" w:hAnsi="Times New Roman"/>
          <w:sz w:val="24"/>
          <w:szCs w:val="24"/>
        </w:rPr>
        <w:t>с применением наркоза</w:t>
      </w:r>
      <w:r w:rsidR="00AF22C0" w:rsidRPr="00AF22C0">
        <w:rPr>
          <w:rFonts w:ascii="Times New Roman" w:hAnsi="Times New Roman"/>
          <w:sz w:val="24"/>
          <w:szCs w:val="24"/>
        </w:rPr>
        <w:t>,</w:t>
      </w:r>
      <w:r w:rsidR="00AF22C0">
        <w:rPr>
          <w:rFonts w:ascii="Times New Roman" w:hAnsi="Times New Roman"/>
          <w:sz w:val="24"/>
          <w:szCs w:val="24"/>
        </w:rPr>
        <w:t xml:space="preserve"> </w:t>
      </w:r>
      <w:r w:rsidRPr="009809B5">
        <w:rPr>
          <w:rFonts w:ascii="Times New Roman" w:hAnsi="Times New Roman"/>
          <w:sz w:val="24"/>
          <w:szCs w:val="24"/>
        </w:rPr>
        <w:t>включая ПЦР-диагностику Helicobacter Pylory, диагностическая биопсия, в т.ч.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мультиспиральная компьютерная т</w:t>
      </w:r>
      <w:r w:rsidR="007F6FB2">
        <w:rPr>
          <w:rFonts w:ascii="Times New Roman" w:hAnsi="Times New Roman"/>
          <w:sz w:val="24"/>
          <w:szCs w:val="24"/>
        </w:rPr>
        <w:t>омография (МСКТ),</w:t>
      </w:r>
      <w:r w:rsidR="003B5794">
        <w:rPr>
          <w:rFonts w:ascii="Times New Roman" w:hAnsi="Times New Roman"/>
          <w:sz w:val="24"/>
          <w:szCs w:val="24"/>
        </w:rPr>
        <w:t xml:space="preserve"> </w:t>
      </w:r>
      <w:r w:rsidRPr="009809B5">
        <w:rPr>
          <w:rFonts w:ascii="Times New Roman" w:hAnsi="Times New Roman"/>
          <w:sz w:val="24"/>
          <w:szCs w:val="24"/>
        </w:rPr>
        <w:t>оптическая когерентная томография и другие исследования по назначению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w:t>
      </w:r>
      <w:r w:rsidR="00CB1333" w:rsidRPr="009809B5">
        <w:rPr>
          <w:rFonts w:ascii="Times New Roman" w:hAnsi="Times New Roman"/>
          <w:sz w:val="24"/>
          <w:szCs w:val="24"/>
        </w:rPr>
        <w:t xml:space="preserve"> включая, но не ограничиваясь</w:t>
      </w:r>
      <w:r w:rsidRPr="009809B5">
        <w:rPr>
          <w:rFonts w:ascii="Times New Roman" w:hAnsi="Times New Roman"/>
          <w:sz w:val="24"/>
          <w:szCs w:val="24"/>
        </w:rPr>
        <w:t xml:space="preserve">: физиотерапевтическое лечение, в т.ч. все виды электро- и светолечения, включая лазеро- и магнитотерапию, СВЧ, УВЧ, </w:t>
      </w:r>
      <w:r w:rsidR="00E70F94">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магнитофорез, электрофорез, индуктотермия, дарсонвализация, диодинамические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707572" w:rsidRPr="000770E3">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rsidR="00CB1333" w:rsidRPr="009809B5"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аппаратные методы лечения и реабилитации;</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sidR="009809B5">
        <w:rPr>
          <w:rFonts w:ascii="Times New Roman" w:hAnsi="Times New Roman"/>
          <w:sz w:val="24"/>
          <w:szCs w:val="24"/>
        </w:rPr>
        <w:t>назначению</w:t>
      </w:r>
      <w:r w:rsidRPr="009809B5">
        <w:rPr>
          <w:rFonts w:ascii="Times New Roman" w:hAnsi="Times New Roman"/>
          <w:sz w:val="24"/>
          <w:szCs w:val="24"/>
        </w:rPr>
        <w:t xml:space="preserve">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круглосуточного травматологического пункта;</w:t>
      </w:r>
    </w:p>
    <w:p w:rsidR="00200ECD" w:rsidRDefault="00E70A07"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314BD3">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удаление доброкачественных новообразований (папилломы, кондиломы, контагиозные моллюски, невусы, бородавки, мозоли и др.);</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лазерокоагуляция сетчатки; </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bookmarkStart w:id="2" w:name="OLE_LINK6"/>
      <w:r w:rsidRPr="009809B5">
        <w:rPr>
          <w:rFonts w:ascii="Times New Roman" w:hAnsi="Times New Roman"/>
          <w:sz w:val="24"/>
          <w:szCs w:val="24"/>
        </w:rPr>
        <w:t>гипо- гипербарическая оксигенация по медицинским показаниям</w:t>
      </w:r>
      <w:bookmarkEnd w:id="2"/>
    </w:p>
    <w:p w:rsidR="00CB1333"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догоспитальное обследование;</w:t>
      </w:r>
    </w:p>
    <w:p w:rsidR="00CB1333" w:rsidRPr="009809B5"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консультация и занятия у сурдолога/логопеда после перенесенного в период действия </w:t>
      </w:r>
      <w:r w:rsidR="00D51887" w:rsidRPr="009809B5">
        <w:rPr>
          <w:rFonts w:ascii="Times New Roman" w:hAnsi="Times New Roman"/>
          <w:sz w:val="24"/>
          <w:szCs w:val="24"/>
        </w:rPr>
        <w:t>договора острого</w:t>
      </w:r>
      <w:r w:rsidRPr="009809B5">
        <w:rPr>
          <w:rFonts w:ascii="Times New Roman" w:hAnsi="Times New Roman"/>
          <w:sz w:val="24"/>
          <w:szCs w:val="24"/>
        </w:rPr>
        <w:t xml:space="preserve"> нарушения мозгового кровообращения (ОНМК), включая услуги стационара и амбулаторно-поликлинического учреждения;</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w:t>
      </w:r>
      <w:r w:rsidR="00CB1333" w:rsidRPr="009809B5">
        <w:rPr>
          <w:rFonts w:ascii="Times New Roman" w:hAnsi="Times New Roman"/>
          <w:sz w:val="24"/>
          <w:szCs w:val="24"/>
        </w:rPr>
        <w:t>, 989н</w:t>
      </w:r>
      <w:r w:rsidRPr="009809B5">
        <w:rPr>
          <w:rFonts w:ascii="Times New Roman" w:hAnsi="Times New Roman"/>
          <w:sz w:val="24"/>
          <w:szCs w:val="24"/>
        </w:rPr>
        <w:t xml:space="preserve"> и пр., выписок из амбулаторных карт, эпикризы и др.</w:t>
      </w:r>
    </w:p>
    <w:p w:rsidR="00B20145" w:rsidRPr="009809B5" w:rsidRDefault="00B20145" w:rsidP="00484137">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r w:rsidR="008A35CF" w:rsidRPr="009809B5">
        <w:rPr>
          <w:rFonts w:ascii="Times New Roman" w:hAnsi="Times New Roman"/>
          <w:b/>
          <w:sz w:val="24"/>
          <w:szCs w:val="24"/>
        </w:rPr>
        <w:t>.</w:t>
      </w:r>
    </w:p>
    <w:p w:rsidR="00B20145" w:rsidRPr="0046477D" w:rsidRDefault="00B20145" w:rsidP="002D085F">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мероприятия, в т.ч. снятие и расшифровка ЭКГ.</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врача-кардиол</w:t>
      </w:r>
      <w:r w:rsidR="00C33DC0" w:rsidRPr="0046477D">
        <w:rPr>
          <w:rFonts w:ascii="Times New Roman" w:hAnsi="Times New Roman"/>
          <w:sz w:val="24"/>
          <w:szCs w:val="24"/>
        </w:rPr>
        <w:t>ога (со снятием ЭКГ) в течение 3</w:t>
      </w:r>
      <w:r w:rsidRPr="0046477D">
        <w:rPr>
          <w:rFonts w:ascii="Times New Roman" w:hAnsi="Times New Roman"/>
          <w:sz w:val="24"/>
          <w:szCs w:val="24"/>
        </w:rPr>
        <w:t xml:space="preserve"> месяц</w:t>
      </w:r>
      <w:r w:rsidR="00C33DC0" w:rsidRPr="0046477D">
        <w:rPr>
          <w:rFonts w:ascii="Times New Roman" w:hAnsi="Times New Roman"/>
          <w:sz w:val="24"/>
          <w:szCs w:val="24"/>
        </w:rPr>
        <w:t>ев</w:t>
      </w:r>
      <w:r w:rsidRPr="0046477D">
        <w:rPr>
          <w:rFonts w:ascii="Times New Roman" w:hAnsi="Times New Roman"/>
          <w:sz w:val="24"/>
          <w:szCs w:val="24"/>
        </w:rPr>
        <w:t xml:space="preserve"> после выписки из стационара с диагнозом: инфаркт миокарда;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w:t>
      </w:r>
      <w:r w:rsidR="00C33DC0" w:rsidRPr="0046477D">
        <w:rPr>
          <w:rFonts w:ascii="Times New Roman" w:hAnsi="Times New Roman"/>
          <w:sz w:val="24"/>
          <w:szCs w:val="24"/>
        </w:rPr>
        <w:t xml:space="preserve">е 3 </w:t>
      </w:r>
      <w:r w:rsidRPr="0046477D">
        <w:rPr>
          <w:rFonts w:ascii="Times New Roman" w:hAnsi="Times New Roman"/>
          <w:sz w:val="24"/>
          <w:szCs w:val="24"/>
        </w:rPr>
        <w:t>месяц</w:t>
      </w:r>
      <w:r w:rsidR="00C33DC0" w:rsidRPr="0046477D">
        <w:rPr>
          <w:rFonts w:ascii="Times New Roman" w:hAnsi="Times New Roman"/>
          <w:sz w:val="24"/>
          <w:szCs w:val="24"/>
        </w:rPr>
        <w:t>ев</w:t>
      </w:r>
      <w:r w:rsidRPr="0046477D">
        <w:rPr>
          <w:rFonts w:ascii="Times New Roman" w:hAnsi="Times New Roman"/>
          <w:sz w:val="24"/>
          <w:szCs w:val="24"/>
        </w:rPr>
        <w:t xml:space="preserve"> после выписки из стационара с диагнозом: острое нарушение мозгового кровообращения (ОНМК);</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8A35CF" w:rsidRPr="0032202E" w:rsidRDefault="008A35CF" w:rsidP="0032202E">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CB1333" w:rsidRPr="00CD033F" w:rsidRDefault="00CB1333" w:rsidP="002D085F">
      <w:pPr>
        <w:suppressAutoHyphens/>
        <w:ind w:firstLine="709"/>
        <w:jc w:val="both"/>
      </w:pPr>
      <w:r w:rsidRPr="00CD033F">
        <w:t xml:space="preserve">Включены любые медицинские </w:t>
      </w:r>
      <w:r w:rsidR="007E527D" w:rsidRPr="00CD033F">
        <w:t>и иные</w:t>
      </w:r>
      <w:r w:rsidRPr="00CD033F">
        <w:t xml:space="preserve"> услуги, </w:t>
      </w:r>
      <w:r w:rsidR="007E527D" w:rsidRPr="00CD033F">
        <w:t>прямо не указанные в разделе Программы «Исключения из страхового покрытия»</w:t>
      </w:r>
      <w:r w:rsidR="007E527D">
        <w:t xml:space="preserve">, </w:t>
      </w:r>
      <w:r w:rsidRPr="00CD033F">
        <w:t>в том числе (но не ограничиваясь):</w:t>
      </w:r>
    </w:p>
    <w:p w:rsidR="00CB1333"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 всех специальностей, </w:t>
      </w:r>
      <w:r w:rsidR="00CB1333" w:rsidRPr="0046477D">
        <w:rPr>
          <w:rFonts w:ascii="Times New Roman" w:hAnsi="Times New Roman"/>
          <w:sz w:val="24"/>
          <w:szCs w:val="24"/>
        </w:rPr>
        <w:t xml:space="preserve">врачей-специалистов всех специальностей </w:t>
      </w:r>
      <w:r w:rsidR="00C33DC0" w:rsidRPr="0046477D">
        <w:rPr>
          <w:rFonts w:ascii="Times New Roman" w:hAnsi="Times New Roman"/>
          <w:sz w:val="24"/>
          <w:szCs w:val="24"/>
        </w:rPr>
        <w:t>(в т.ч. любой квалификации), в т.ч. консилиумы;</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лечение, в том числе: с использованием свето- и химиоотверждаемых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т.ч. с использованием  гуттаперчевых, парапульпарных, штифтов; применение жидкотекучего композита, методов латеральной/вертикальной конденсации, «сэндвич-методика», </w:t>
      </w:r>
      <w:r w:rsidRPr="0046477D">
        <w:rPr>
          <w:rFonts w:ascii="Times New Roman" w:hAnsi="Times New Roman"/>
          <w:sz w:val="24"/>
          <w:szCs w:val="24"/>
        </w:rPr>
        <w:lastRenderedPageBreak/>
        <w:t>лечение ранее депульпированных зубов, замена пломбы при ее разрушении (в т.ч. частичном); восстановление коронковой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коронковой части зуба более чем на 50%); проведение закрытого кюретажа десневых карманов; наложение дентальных повязок;</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хирургическое лечение, включая зубосохраняющие операции, альтернативные удалению зубов; удаление зубов (простое, сложное, в т.ч. с отслаиванием слизисто-надкостничного лоскута), удаление ретенированных и дистопированных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цистэктомия, лечение перикоронарита, разрезы при периоститах, периодонтитах, иссечение слизистого «капюшона» при перикоронаритах и т.п.;</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интралигаментарная) и наркоз;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депофорез;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пародонтита, купирование острых и обострений хронических заболеваний пародонта (вскрытие пародонтальных абсцессов, наложение лечебных пародонтальных повязок, медикаментозная обработка патологических зубодесневых карманов);</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восстановление зубов (в т.ч.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w:t>
      </w:r>
      <w:r w:rsidR="00CB1333" w:rsidRPr="0046477D">
        <w:rPr>
          <w:rFonts w:ascii="Times New Roman" w:hAnsi="Times New Roman"/>
          <w:sz w:val="24"/>
          <w:szCs w:val="24"/>
        </w:rPr>
        <w:t xml:space="preserve">, за исключением использования </w:t>
      </w:r>
      <w:r w:rsidRPr="0046477D">
        <w:rPr>
          <w:rFonts w:ascii="Times New Roman" w:hAnsi="Times New Roman"/>
          <w:sz w:val="24"/>
          <w:szCs w:val="24"/>
        </w:rPr>
        <w:t>драгоценных металлов (материалов);</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оказание неотложной помощи ортодонтами: снятие коронок и мостовидных протезов в целях дальнейшего лечения зуба и купирования болевого синдрома;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радиовизиографическая диагностика, в том числе прицельная радиовизиография, дентальные снимки, ортопантомограмма; электродонтодиагностика;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 xml:space="preserve">снятие зубных отложений (зубного камня), в том числе комбинированными методами (ручной, ультразвуковой) и методом «Air-flow» (1 раз за период страхования);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покрытие зубов фторлаком, глубокое фторирование зубов (1 раз за период страхования);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B20145" w:rsidRPr="0046477D" w:rsidRDefault="0046477D" w:rsidP="00484137">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008A35CF" w:rsidRPr="0046477D">
        <w:rPr>
          <w:rFonts w:ascii="Times New Roman" w:hAnsi="Times New Roman"/>
          <w:b/>
          <w:sz w:val="24"/>
          <w:szCs w:val="24"/>
        </w:rPr>
        <w:t>корая и неотложная медицинская помощь.</w:t>
      </w:r>
    </w:p>
    <w:p w:rsidR="00B20145" w:rsidRPr="0046477D" w:rsidRDefault="0046477D" w:rsidP="002D085F">
      <w:pPr>
        <w:suppressAutoHyphens/>
        <w:ind w:firstLine="709"/>
        <w:jc w:val="both"/>
      </w:pPr>
      <w:r>
        <w:t>О</w:t>
      </w:r>
      <w:r w:rsidR="00B20145" w:rsidRPr="0046477D">
        <w:t>казывается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выезд бригады коммерческой скорой и неотложной помощи;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купирование неотложного состояния и наблюдение до стабилизации состояния и исчезновения угрозы жизни и здоровью;</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B20145" w:rsidRPr="0046477D" w:rsidRDefault="0046477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00B20145"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B20145" w:rsidRPr="0046477D"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w:t>
      </w:r>
      <w:r w:rsidR="008A35CF" w:rsidRPr="0046477D">
        <w:rPr>
          <w:rFonts w:ascii="Times New Roman" w:hAnsi="Times New Roman"/>
          <w:b/>
          <w:sz w:val="24"/>
          <w:szCs w:val="24"/>
        </w:rPr>
        <w:t xml:space="preserve"> обслуживание</w:t>
      </w:r>
      <w:r w:rsidRPr="0046477D">
        <w:rPr>
          <w:rFonts w:ascii="Times New Roman" w:hAnsi="Times New Roman"/>
          <w:b/>
          <w:sz w:val="24"/>
          <w:szCs w:val="24"/>
        </w:rPr>
        <w:t xml:space="preserve"> (плановые и экстренные госпитализации)</w:t>
      </w:r>
      <w:r w:rsidR="008A35CF" w:rsidRPr="0046477D">
        <w:rPr>
          <w:rFonts w:ascii="Times New Roman" w:hAnsi="Times New Roman"/>
          <w:b/>
          <w:sz w:val="24"/>
          <w:szCs w:val="24"/>
        </w:rPr>
        <w:t>.</w:t>
      </w:r>
    </w:p>
    <w:p w:rsidR="00CB1333" w:rsidRPr="00CD033F" w:rsidRDefault="00CB1333" w:rsidP="002D085F">
      <w:pPr>
        <w:suppressAutoHyphens/>
        <w:ind w:firstLine="709"/>
        <w:jc w:val="both"/>
      </w:pPr>
      <w:r w:rsidRPr="00CD033F">
        <w:t xml:space="preserve">Включены любые медицинские </w:t>
      </w:r>
      <w:r w:rsidR="009B2B39" w:rsidRPr="00CD033F">
        <w:t>и иные</w:t>
      </w:r>
      <w:r w:rsidRPr="00CD033F">
        <w:t xml:space="preserve"> услуги, </w:t>
      </w:r>
      <w:r w:rsidR="007E527D" w:rsidRPr="00CD033F">
        <w:t>прямо не указанные в разделе Программы «Исключения из страхового покрытия»</w:t>
      </w:r>
      <w:r w:rsidR="007E527D">
        <w:t>,</w:t>
      </w:r>
      <w:r w:rsidRPr="00CD033F">
        <w:t xml:space="preserve"> в том числе (но не ограничиваясь):</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двухместных палатах повышенной комфортности, питание;</w:t>
      </w:r>
    </w:p>
    <w:p w:rsidR="00D314ED" w:rsidRPr="0046477D"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лечебно-диагностические приемы и консультации врачей-специалистов всех специальностей (в т.ч. любой квалификации), в т.ч. консилиумы;</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лабораторные и инструментальные </w:t>
      </w:r>
      <w:r w:rsidR="00D314ED" w:rsidRPr="0046477D">
        <w:rPr>
          <w:rFonts w:ascii="Times New Roman" w:hAnsi="Times New Roman"/>
          <w:sz w:val="24"/>
          <w:szCs w:val="24"/>
        </w:rPr>
        <w:t>диагностические исследования</w:t>
      </w:r>
      <w:r w:rsidRPr="0046477D">
        <w:rPr>
          <w:rFonts w:ascii="Times New Roman" w:hAnsi="Times New Roman"/>
          <w:sz w:val="24"/>
          <w:szCs w:val="24"/>
        </w:rPr>
        <w:t>, включая ангиографические исследования;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консервативное и оперативное лечение, включая нейрохирургические операции </w:t>
      </w:r>
      <w:r w:rsidR="00D314ED" w:rsidRPr="0046477D">
        <w:rPr>
          <w:rFonts w:ascii="Times New Roman" w:hAnsi="Times New Roman"/>
          <w:sz w:val="24"/>
          <w:szCs w:val="24"/>
        </w:rPr>
        <w:t>и операции на сердце и сосудах</w:t>
      </w:r>
      <w:r w:rsidRPr="0046477D">
        <w:rPr>
          <w:rFonts w:ascii="Times New Roman" w:hAnsi="Times New Roman"/>
          <w:sz w:val="24"/>
          <w:szCs w:val="24"/>
        </w:rPr>
        <w:t>; обеспечение медицински</w:t>
      </w:r>
      <w:r w:rsidR="00D314ED" w:rsidRPr="0046477D">
        <w:rPr>
          <w:rFonts w:ascii="Times New Roman" w:hAnsi="Times New Roman"/>
          <w:sz w:val="24"/>
          <w:szCs w:val="24"/>
        </w:rPr>
        <w:t>м оборудованием и материалами</w:t>
      </w:r>
      <w:r w:rsidRPr="0046477D">
        <w:rPr>
          <w:rFonts w:ascii="Times New Roman" w:hAnsi="Times New Roman"/>
          <w:sz w:val="24"/>
          <w:szCs w:val="24"/>
        </w:rPr>
        <w:t>;</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оплата расходных материалов, требующихся при оказании медицинских услуг (протезы, эндопротезы, имплантаты, стенты, кардиостимуляторы, проводники, металлоконструкции, наборы для остеосинтеза и фиксации, ангиографии, ангиопластики и стентирования и др.) в рамках экстренной госпитализации</w:t>
      </w:r>
      <w:r w:rsidR="00D314ED" w:rsidRPr="0046477D">
        <w:rPr>
          <w:rFonts w:ascii="Times New Roman" w:hAnsi="Times New Roman"/>
          <w:sz w:val="24"/>
          <w:szCs w:val="24"/>
        </w:rPr>
        <w:t xml:space="preserve"> по витальным показаниям;</w:t>
      </w:r>
      <w:r w:rsidRPr="0046477D">
        <w:rPr>
          <w:rFonts w:ascii="Times New Roman" w:hAnsi="Times New Roman"/>
          <w:sz w:val="24"/>
          <w:szCs w:val="24"/>
        </w:rPr>
        <w:t xml:space="preserve">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лазерокоагуляция сетчатки,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B20145" w:rsidRPr="0046477D"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w:t>
      </w:r>
      <w:r w:rsidR="00B20145" w:rsidRPr="0046477D">
        <w:rPr>
          <w:rFonts w:ascii="Times New Roman" w:hAnsi="Times New Roman"/>
          <w:sz w:val="24"/>
          <w:szCs w:val="24"/>
        </w:rPr>
        <w:t xml:space="preserve"> - восстановительное лечение</w:t>
      </w:r>
      <w:r w:rsidR="00CB1333" w:rsidRPr="0046477D">
        <w:rPr>
          <w:rFonts w:ascii="Times New Roman" w:hAnsi="Times New Roman"/>
          <w:sz w:val="24"/>
          <w:szCs w:val="24"/>
        </w:rPr>
        <w:t xml:space="preserve"> включая, но не ограничиваясь:</w:t>
      </w:r>
      <w:r w:rsidR="00B20145" w:rsidRPr="0046477D">
        <w:rPr>
          <w:rFonts w:ascii="Times New Roman" w:hAnsi="Times New Roman"/>
          <w:sz w:val="24"/>
          <w:szCs w:val="24"/>
        </w:rPr>
        <w:t xml:space="preserve"> физиотерапевтическое лечение, в т.ч. все виды электро- и светолечения, включая лазеро- и магнитотерапию, СВЧ, УВЧ, </w:t>
      </w:r>
      <w:r w:rsidR="00E70F94">
        <w:rPr>
          <w:rFonts w:ascii="Times New Roman" w:hAnsi="Times New Roman"/>
          <w:sz w:val="24"/>
          <w:szCs w:val="24"/>
        </w:rPr>
        <w:t xml:space="preserve">ударно-волновая терапия, </w:t>
      </w:r>
      <w:r w:rsidR="00B20145" w:rsidRPr="0046477D">
        <w:rPr>
          <w:rFonts w:ascii="Times New Roman" w:hAnsi="Times New Roman"/>
          <w:sz w:val="24"/>
          <w:szCs w:val="24"/>
        </w:rPr>
        <w:t>импульсные токи, магнитофорез, электрофорез, индуктотермия, дарсонвализация, диодинамические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 xml:space="preserve">реабилитационно-восстановительное лечение в специализированных </w:t>
      </w:r>
      <w:r w:rsidR="00CB1333" w:rsidRPr="0046477D">
        <w:rPr>
          <w:rFonts w:ascii="Times New Roman" w:hAnsi="Times New Roman"/>
          <w:sz w:val="24"/>
          <w:szCs w:val="24"/>
        </w:rPr>
        <w:t>реабилитационных (</w:t>
      </w:r>
      <w:r w:rsidRPr="0046477D">
        <w:rPr>
          <w:rFonts w:ascii="Times New Roman" w:hAnsi="Times New Roman"/>
          <w:sz w:val="24"/>
          <w:szCs w:val="24"/>
        </w:rPr>
        <w:t>санаторно-курортных</w:t>
      </w:r>
      <w:r w:rsidR="00CB1333" w:rsidRPr="0046477D">
        <w:rPr>
          <w:rFonts w:ascii="Times New Roman" w:hAnsi="Times New Roman"/>
          <w:sz w:val="24"/>
          <w:szCs w:val="24"/>
        </w:rPr>
        <w:t>) медицинских учреждениях</w:t>
      </w:r>
      <w:r w:rsidRPr="0046477D">
        <w:rPr>
          <w:rFonts w:ascii="Times New Roman" w:hAnsi="Times New Roman"/>
          <w:sz w:val="24"/>
          <w:szCs w:val="24"/>
        </w:rPr>
        <w:t xml:space="preserve">, назначенное врачом непосредственно </w:t>
      </w:r>
      <w:r w:rsidR="009B2B39" w:rsidRPr="0046477D">
        <w:rPr>
          <w:rFonts w:ascii="Times New Roman" w:hAnsi="Times New Roman"/>
          <w:sz w:val="24"/>
          <w:szCs w:val="24"/>
        </w:rPr>
        <w:t>после интенсивного, в</w:t>
      </w:r>
      <w:r w:rsidRPr="0046477D">
        <w:rPr>
          <w:rFonts w:ascii="Times New Roman" w:hAnsi="Times New Roman"/>
          <w:sz w:val="24"/>
          <w:szCs w:val="24"/>
        </w:rPr>
        <w:t xml:space="preserve"> условиях стационара, консервативного лечения тяжелого заболевания (инфаркт миокарда, инсульт),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реабилитационно-восстановительное лечение в специализированных </w:t>
      </w:r>
      <w:r w:rsidR="00C44993" w:rsidRPr="0046477D">
        <w:rPr>
          <w:rFonts w:ascii="Times New Roman" w:hAnsi="Times New Roman"/>
          <w:sz w:val="24"/>
          <w:szCs w:val="24"/>
        </w:rPr>
        <w:t xml:space="preserve">реабилитационных (санаторно-курортных) медицинских учреждениях, назначенное врачом </w:t>
      </w:r>
      <w:r w:rsidRPr="0046477D">
        <w:rPr>
          <w:rFonts w:ascii="Times New Roman" w:hAnsi="Times New Roman"/>
          <w:sz w:val="24"/>
          <w:szCs w:val="24"/>
        </w:rPr>
        <w:t xml:space="preserve">непосредственно после интенсивного, в условиях </w:t>
      </w:r>
      <w:r w:rsidR="009B2B39" w:rsidRPr="0046477D">
        <w:rPr>
          <w:rFonts w:ascii="Times New Roman" w:hAnsi="Times New Roman"/>
          <w:sz w:val="24"/>
          <w:szCs w:val="24"/>
        </w:rPr>
        <w:t>стационара, оперативного</w:t>
      </w:r>
      <w:r w:rsidRPr="0046477D">
        <w:rPr>
          <w:rFonts w:ascii="Times New Roman" w:hAnsi="Times New Roman"/>
          <w:sz w:val="24"/>
          <w:szCs w:val="24"/>
        </w:rPr>
        <w:t xml:space="preserve"> лечения </w:t>
      </w:r>
      <w:r w:rsidR="00C44993" w:rsidRPr="0046477D">
        <w:rPr>
          <w:rFonts w:ascii="Times New Roman" w:hAnsi="Times New Roman"/>
          <w:sz w:val="24"/>
          <w:szCs w:val="24"/>
        </w:rPr>
        <w:t xml:space="preserve">тяжелой </w:t>
      </w:r>
      <w:r w:rsidRPr="0046477D">
        <w:rPr>
          <w:rFonts w:ascii="Times New Roman" w:hAnsi="Times New Roman"/>
          <w:sz w:val="24"/>
          <w:szCs w:val="24"/>
        </w:rPr>
        <w:t>травмы,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реабилитационно-восстановительное лечение в специализированных </w:t>
      </w:r>
      <w:r w:rsidR="00C44993" w:rsidRPr="0046477D">
        <w:rPr>
          <w:rFonts w:ascii="Times New Roman" w:hAnsi="Times New Roman"/>
          <w:sz w:val="24"/>
          <w:szCs w:val="24"/>
        </w:rPr>
        <w:t xml:space="preserve">реабилитационных (санаторно-курортных) медицинских учреждениях, назначенное врачом </w:t>
      </w:r>
      <w:r w:rsidRPr="0046477D">
        <w:rPr>
          <w:rFonts w:ascii="Times New Roman" w:hAnsi="Times New Roman"/>
          <w:sz w:val="24"/>
          <w:szCs w:val="24"/>
        </w:rPr>
        <w:t xml:space="preserve">непосредственно после интенсивного, в условиях </w:t>
      </w:r>
      <w:r w:rsidR="009B2B39" w:rsidRPr="0046477D">
        <w:rPr>
          <w:rFonts w:ascii="Times New Roman" w:hAnsi="Times New Roman"/>
          <w:sz w:val="24"/>
          <w:szCs w:val="24"/>
        </w:rPr>
        <w:t>стационара, оперативного</w:t>
      </w:r>
      <w:r w:rsidRPr="0046477D">
        <w:rPr>
          <w:rFonts w:ascii="Times New Roman" w:hAnsi="Times New Roman"/>
          <w:sz w:val="24"/>
          <w:szCs w:val="24"/>
        </w:rPr>
        <w:t xml:space="preserve"> лечения (нейрохирургия, сердечно-сосудистая хирургия</w:t>
      </w:r>
      <w:r w:rsidR="00C44993" w:rsidRPr="0046477D">
        <w:rPr>
          <w:rFonts w:ascii="Times New Roman" w:hAnsi="Times New Roman"/>
          <w:sz w:val="24"/>
          <w:szCs w:val="24"/>
        </w:rPr>
        <w:t xml:space="preserve"> и др.</w:t>
      </w:r>
      <w:r w:rsidRPr="0046477D">
        <w:rPr>
          <w:rFonts w:ascii="Times New Roman" w:hAnsi="Times New Roman"/>
          <w:sz w:val="24"/>
          <w:szCs w:val="24"/>
        </w:rPr>
        <w:t>),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консультаци</w:t>
      </w:r>
      <w:r w:rsidR="00D314ED" w:rsidRPr="0046477D">
        <w:rPr>
          <w:rFonts w:ascii="Times New Roman" w:hAnsi="Times New Roman"/>
          <w:sz w:val="24"/>
          <w:szCs w:val="24"/>
        </w:rPr>
        <w:t>и</w:t>
      </w:r>
      <w:r w:rsidRPr="0046477D">
        <w:rPr>
          <w:rFonts w:ascii="Times New Roman" w:hAnsi="Times New Roman"/>
          <w:sz w:val="24"/>
          <w:szCs w:val="24"/>
        </w:rPr>
        <w:t xml:space="preserve"> и занятия у сурдолога/логопеда после перенесенного в период действия </w:t>
      </w:r>
      <w:r w:rsidR="009B2B39" w:rsidRPr="0046477D">
        <w:rPr>
          <w:rFonts w:ascii="Times New Roman" w:hAnsi="Times New Roman"/>
          <w:sz w:val="24"/>
          <w:szCs w:val="24"/>
        </w:rPr>
        <w:t>договора острого</w:t>
      </w:r>
      <w:r w:rsidRPr="0046477D">
        <w:rPr>
          <w:rFonts w:ascii="Times New Roman" w:hAnsi="Times New Roman"/>
          <w:sz w:val="24"/>
          <w:szCs w:val="24"/>
        </w:rPr>
        <w:t xml:space="preserve"> нарушения мозгового кровообращения (ОНМК</w:t>
      </w:r>
      <w:r w:rsidR="00C44993" w:rsidRPr="0046477D">
        <w:rPr>
          <w:rFonts w:ascii="Times New Roman" w:hAnsi="Times New Roman"/>
          <w:sz w:val="24"/>
          <w:szCs w:val="24"/>
        </w:rPr>
        <w:t>)</w:t>
      </w:r>
      <w:r w:rsidRPr="0046477D">
        <w:rPr>
          <w:rFonts w:ascii="Times New Roman" w:hAnsi="Times New Roman"/>
          <w:sz w:val="24"/>
          <w:szCs w:val="24"/>
        </w:rPr>
        <w:t>, включая услуги стационара и амбулаторно-поликлинического учреждения;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(плазмаферез, гемосорбция, ЛОК, УФО-крови) в рамках экстренной госпитализации;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гипо- гипербарическая оксигенация по медицинским показаниям;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46477D" w:rsidRPr="007B2598" w:rsidRDefault="00B20145" w:rsidP="007B2598">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т.ч. эпикризов); оформление прочей медицинской документации, предусмотренной действующим законодательством.</w:t>
      </w:r>
    </w:p>
    <w:p w:rsidR="00B20145" w:rsidRPr="0046477D" w:rsidRDefault="00B20145" w:rsidP="00484137">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r w:rsidR="008A35CF" w:rsidRPr="0046477D">
        <w:rPr>
          <w:rFonts w:ascii="Times New Roman" w:hAnsi="Times New Roman"/>
          <w:b/>
          <w:sz w:val="24"/>
          <w:szCs w:val="24"/>
        </w:rPr>
        <w:t>.</w:t>
      </w:r>
    </w:p>
    <w:p w:rsidR="00B2014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w:t>
      </w:r>
      <w:r w:rsidR="00C44993" w:rsidRPr="0046477D">
        <w:rPr>
          <w:rFonts w:ascii="Times New Roman" w:hAnsi="Times New Roman"/>
          <w:sz w:val="24"/>
          <w:szCs w:val="24"/>
        </w:rPr>
        <w:t>всех специальностей (в т.ч. любой квалификации)</w:t>
      </w:r>
      <w:r w:rsidRPr="0046477D">
        <w:rPr>
          <w:rFonts w:ascii="Times New Roman" w:hAnsi="Times New Roman"/>
          <w:sz w:val="24"/>
          <w:szCs w:val="24"/>
        </w:rPr>
        <w:t xml:space="preserve">, лабораторные и инструментальные методы исследования, лечебные процедуры, оформление и выдача медицинской </w:t>
      </w:r>
      <w:r w:rsidR="009B2B39" w:rsidRPr="0046477D">
        <w:rPr>
          <w:rFonts w:ascii="Times New Roman" w:hAnsi="Times New Roman"/>
          <w:sz w:val="24"/>
          <w:szCs w:val="24"/>
        </w:rPr>
        <w:t>документации в</w:t>
      </w:r>
      <w:r w:rsidRPr="0046477D">
        <w:rPr>
          <w:rFonts w:ascii="Times New Roman" w:hAnsi="Times New Roman"/>
          <w:sz w:val="24"/>
          <w:szCs w:val="24"/>
        </w:rPr>
        <w:t xml:space="preserve"> объеме, указанном в разделах «Амбулаторно-поликлиническое </w:t>
      </w:r>
      <w:r w:rsidR="009B2B39" w:rsidRPr="0046477D">
        <w:rPr>
          <w:rFonts w:ascii="Times New Roman" w:hAnsi="Times New Roman"/>
          <w:sz w:val="24"/>
          <w:szCs w:val="24"/>
        </w:rPr>
        <w:t>обслуживание» и</w:t>
      </w:r>
      <w:r w:rsidRPr="0046477D">
        <w:rPr>
          <w:rFonts w:ascii="Times New Roman" w:hAnsi="Times New Roman"/>
          <w:sz w:val="24"/>
          <w:szCs w:val="24"/>
        </w:rPr>
        <w:t xml:space="preserve"> «Стационарное</w:t>
      </w:r>
      <w:r w:rsidR="0046477D">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BB3882" w:rsidRPr="0046477D" w:rsidRDefault="00BB3882" w:rsidP="00BB3882">
      <w:pPr>
        <w:pStyle w:val="af4"/>
        <w:numPr>
          <w:ilvl w:val="2"/>
          <w:numId w:val="4"/>
        </w:numPr>
        <w:spacing w:after="0" w:line="240" w:lineRule="auto"/>
        <w:ind w:left="0" w:firstLine="709"/>
        <w:jc w:val="both"/>
        <w:rPr>
          <w:rFonts w:ascii="Times New Roman" w:hAnsi="Times New Roman"/>
          <w:b/>
          <w:sz w:val="24"/>
          <w:szCs w:val="24"/>
        </w:rPr>
      </w:pPr>
      <w:r w:rsidRPr="00BB3882">
        <w:rPr>
          <w:rFonts w:ascii="Times New Roman" w:hAnsi="Times New Roman"/>
          <w:b/>
          <w:sz w:val="24"/>
          <w:szCs w:val="24"/>
        </w:rPr>
        <w:t>Телемедицинские услуги.</w:t>
      </w:r>
    </w:p>
    <w:p w:rsidR="00BB3882" w:rsidRPr="00CD033F" w:rsidRDefault="00BB3882" w:rsidP="00BB3882">
      <w:pPr>
        <w:suppressAutoHyphens/>
        <w:ind w:firstLine="709"/>
        <w:jc w:val="both"/>
      </w:pPr>
      <w:r w:rsidRPr="00CD033F">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BB3882" w:rsidRPr="00CD033F" w:rsidRDefault="00BB3882" w:rsidP="00BB3882">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BB3882" w:rsidRPr="00F87E54"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lastRenderedPageBreak/>
        <w:t>первичные и повторные дистанционные экстренные и плановые консультативные приемы (консультации) врачей-специалистов всех специальностей (в т.ч. любой квалификации, в т.ч. консилиумы), ведущих прием в ЛПУ, указанных в 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BB3882" w:rsidRPr="00F87E54"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т.ч. кандидатами и докторами медицинских наук, профессорами, академиками) ведущих российских клиник.</w:t>
      </w:r>
    </w:p>
    <w:p w:rsidR="00BB3882"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2B5270" w:rsidRPr="00780306" w:rsidRDefault="002B5270" w:rsidP="002B5270">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r>
        <w:rPr>
          <w:rFonts w:ascii="Times New Roman" w:hAnsi="Times New Roman"/>
          <w:b/>
          <w:sz w:val="24"/>
          <w:szCs w:val="24"/>
        </w:rPr>
        <w:t>Антиклещ</w:t>
      </w:r>
      <w:r w:rsidRPr="00780306">
        <w:rPr>
          <w:rFonts w:ascii="Times New Roman" w:hAnsi="Times New Roman"/>
          <w:b/>
          <w:sz w:val="24"/>
          <w:szCs w:val="24"/>
        </w:rPr>
        <w:t>»</w:t>
      </w:r>
    </w:p>
    <w:p w:rsidR="002B5270" w:rsidRPr="00780306" w:rsidRDefault="002B5270" w:rsidP="002B5270">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2B5270" w:rsidRPr="002D085F" w:rsidRDefault="002B5270" w:rsidP="002B5270">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2B5270" w:rsidRPr="00CD033F" w:rsidRDefault="002B5270" w:rsidP="002B5270">
      <w:pPr>
        <w:suppressAutoHyphens/>
        <w:ind w:firstLine="851"/>
      </w:pPr>
      <w:r w:rsidRPr="00CD033F">
        <w:t xml:space="preserve">А) </w:t>
      </w:r>
      <w:r>
        <w:t>П</w:t>
      </w:r>
      <w:r w:rsidRPr="00CD033F">
        <w:t>ри проведении вакцинации:</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вирусологически подтв</w:t>
      </w:r>
      <w:r>
        <w:rPr>
          <w:rFonts w:ascii="Times New Roman" w:hAnsi="Times New Roman"/>
          <w:sz w:val="24"/>
          <w:szCs w:val="24"/>
        </w:rPr>
        <w:t>ержденного клещевого энцефалита.</w:t>
      </w:r>
    </w:p>
    <w:p w:rsidR="002B5270" w:rsidRPr="00CD033F" w:rsidRDefault="002B5270" w:rsidP="002B5270">
      <w:pPr>
        <w:suppressAutoHyphens/>
        <w:ind w:firstLine="851"/>
      </w:pPr>
      <w:r w:rsidRPr="00CD033F">
        <w:t>Б) при укусе клеща:</w:t>
      </w:r>
    </w:p>
    <w:p w:rsidR="002B5270"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первичные и повторные консультации врачей-специалистов (в т.ч. любой квалификации)</w:t>
      </w:r>
      <w:r w:rsidRPr="00780306">
        <w:rPr>
          <w:rFonts w:ascii="Times New Roman" w:hAnsi="Times New Roman"/>
          <w:sz w:val="24"/>
          <w:szCs w:val="24"/>
        </w:rPr>
        <w:t>,</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удаление клеща, </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иммуноферментативного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2B5270" w:rsidRPr="00780306" w:rsidRDefault="009C209F" w:rsidP="009C209F">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w:t>
      </w:r>
      <w:r w:rsidR="002B5270">
        <w:rPr>
          <w:rFonts w:ascii="Times New Roman" w:hAnsi="Times New Roman"/>
          <w:sz w:val="24"/>
          <w:szCs w:val="24"/>
        </w:rPr>
        <w:t>тационарное обслуживание (плановые и экстренные госпитализации)</w:t>
      </w:r>
      <w:r w:rsidR="002B5270" w:rsidRPr="00780306">
        <w:rPr>
          <w:rFonts w:ascii="Times New Roman" w:hAnsi="Times New Roman"/>
          <w:sz w:val="24"/>
          <w:szCs w:val="24"/>
        </w:rPr>
        <w:t>:</w:t>
      </w:r>
      <w:r w:rsidR="002B5270">
        <w:rPr>
          <w:rFonts w:ascii="Times New Roman" w:hAnsi="Times New Roman"/>
          <w:sz w:val="24"/>
          <w:szCs w:val="24"/>
        </w:rPr>
        <w:t xml:space="preserve"> </w:t>
      </w:r>
    </w:p>
    <w:p w:rsidR="002B5270" w:rsidRPr="00780306" w:rsidRDefault="002B5270" w:rsidP="002B5270">
      <w:pPr>
        <w:tabs>
          <w:tab w:val="left" w:pos="993"/>
        </w:tabs>
        <w:ind w:firstLine="851"/>
        <w:jc w:val="both"/>
      </w:pPr>
      <w:r>
        <w:t>П</w:t>
      </w:r>
      <w:r w:rsidRPr="00780306">
        <w:t>редусматривает госпитализацию и проведение по медицинским показаниям комплекса лечебно-диагностических мероприятий при выявлении заболеваний передающихся через укус клеща, в т</w:t>
      </w:r>
      <w:r>
        <w:t xml:space="preserve">ом числе, но не ограничиваясь:  </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lastRenderedPageBreak/>
        <w:t>проведение этиотропной терапии и специфического противовирусного лечения, в том числе с применением ферментативных препаратов;</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введение увлажненного кислорода, проведение гипербарической оксигенации с целью борьбы с гипоксией.</w:t>
      </w:r>
    </w:p>
    <w:p w:rsidR="00B20145" w:rsidRPr="002D085F"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r w:rsidR="008A35CF" w:rsidRPr="002D085F">
        <w:rPr>
          <w:rFonts w:ascii="Times New Roman" w:hAnsi="Times New Roman"/>
          <w:b/>
          <w:sz w:val="24"/>
          <w:szCs w:val="24"/>
        </w:rPr>
        <w:t>.</w:t>
      </w:r>
    </w:p>
    <w:p w:rsidR="00B20145" w:rsidRPr="00CD033F" w:rsidRDefault="00B20145" w:rsidP="002D085F">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т.ч.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2B5270" w:rsidRPr="002D085F"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 xml:space="preserve">Экстренная и неотложная помощь за </w:t>
      </w:r>
      <w:r>
        <w:rPr>
          <w:rFonts w:ascii="Times New Roman" w:hAnsi="Times New Roman"/>
          <w:b/>
          <w:sz w:val="24"/>
          <w:szCs w:val="24"/>
        </w:rPr>
        <w:t>пределами РФ.</w:t>
      </w:r>
      <w:r w:rsidRPr="002D085F">
        <w:rPr>
          <w:rFonts w:ascii="Times New Roman" w:hAnsi="Times New Roman"/>
          <w:b/>
          <w:sz w:val="24"/>
          <w:szCs w:val="24"/>
        </w:rPr>
        <w:t xml:space="preserve"> </w:t>
      </w:r>
    </w:p>
    <w:p w:rsidR="002B5270" w:rsidRPr="008E0A8C" w:rsidRDefault="002B5270" w:rsidP="002B5270">
      <w:pPr>
        <w:suppressAutoHyphens/>
        <w:ind w:firstLine="709"/>
        <w:jc w:val="both"/>
      </w:pPr>
      <w:r w:rsidRPr="008E0A8C">
        <w:t>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т.ч. организации скорой медицинской помощи) Страховщик обязан предоставить ему медицинскую помощь в следующем объеме:</w:t>
      </w:r>
    </w:p>
    <w:p w:rsidR="00AF22C0"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терапевтическая амбулаторная и стационарная помощь;</w:t>
      </w:r>
    </w:p>
    <w:p w:rsidR="002B5270" w:rsidRPr="00AF22C0" w:rsidRDefault="00AF22C0" w:rsidP="00AF22C0">
      <w:pPr>
        <w:pStyle w:val="af4"/>
        <w:numPr>
          <w:ilvl w:val="0"/>
          <w:numId w:val="3"/>
        </w:numPr>
        <w:tabs>
          <w:tab w:val="left" w:pos="993"/>
        </w:tabs>
        <w:spacing w:after="0" w:line="240" w:lineRule="auto"/>
        <w:ind w:left="0" w:firstLine="709"/>
        <w:jc w:val="both"/>
        <w:rPr>
          <w:rFonts w:ascii="Times New Roman" w:hAnsi="Times New Roman"/>
          <w:sz w:val="24"/>
          <w:szCs w:val="24"/>
        </w:rPr>
      </w:pPr>
      <w:r w:rsidRPr="00EA0800">
        <w:rPr>
          <w:rFonts w:ascii="Times New Roman" w:hAnsi="Times New Roman"/>
          <w:sz w:val="24"/>
          <w:szCs w:val="24"/>
        </w:rPr>
        <w:t>экстренн</w:t>
      </w:r>
      <w:r>
        <w:rPr>
          <w:rFonts w:ascii="Times New Roman" w:hAnsi="Times New Roman"/>
          <w:sz w:val="24"/>
          <w:szCs w:val="24"/>
        </w:rPr>
        <w:t>ая</w:t>
      </w:r>
      <w:r w:rsidRPr="00EA0800">
        <w:rPr>
          <w:rFonts w:ascii="Times New Roman" w:hAnsi="Times New Roman"/>
          <w:sz w:val="24"/>
          <w:szCs w:val="24"/>
        </w:rPr>
        <w:t xml:space="preserve"> </w:t>
      </w:r>
      <w:r w:rsidRPr="008E0A8C">
        <w:rPr>
          <w:rFonts w:ascii="Times New Roman" w:hAnsi="Times New Roman"/>
          <w:sz w:val="24"/>
          <w:szCs w:val="24"/>
        </w:rPr>
        <w:t>терапевтическая амбулаторная и стационарная помощь</w:t>
      </w:r>
      <w:r w:rsidRPr="00EA0800">
        <w:rPr>
          <w:rFonts w:ascii="Times New Roman" w:hAnsi="Times New Roman"/>
          <w:sz w:val="24"/>
          <w:szCs w:val="24"/>
        </w:rPr>
        <w:t xml:space="preserve"> </w:t>
      </w:r>
      <w:r>
        <w:rPr>
          <w:rFonts w:ascii="Times New Roman" w:hAnsi="Times New Roman"/>
          <w:sz w:val="24"/>
          <w:szCs w:val="24"/>
        </w:rPr>
        <w:t xml:space="preserve">в случае </w:t>
      </w:r>
      <w:r w:rsidRPr="00EA0800">
        <w:rPr>
          <w:rFonts w:ascii="Times New Roman" w:hAnsi="Times New Roman"/>
          <w:sz w:val="24"/>
          <w:szCs w:val="24"/>
        </w:rPr>
        <w:t>эпидемии</w:t>
      </w:r>
      <w:r w:rsidRPr="008E0A8C">
        <w:rPr>
          <w:rFonts w:ascii="Times New Roman" w:hAnsi="Times New Roman"/>
          <w:sz w:val="24"/>
          <w:szCs w:val="24"/>
        </w:rPr>
        <w:t xml:space="preserve">; </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хирургическая амбулаторная и стационарная помощь;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стоматологическая помощь;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медицинская транспортировка и эвакуация;</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по посмертной репатриации;</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медицинские репатриации к постоянному месту жительства;</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на телефонную связь;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2B5270" w:rsidRPr="008E0A8C" w:rsidRDefault="002B5270" w:rsidP="002B5270">
      <w:pPr>
        <w:suppressAutoHyphens/>
        <w:ind w:firstLine="851"/>
        <w:jc w:val="both"/>
      </w:pPr>
      <w:r w:rsidRPr="008E0A8C">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rsidR="002B5270" w:rsidRPr="00CD033F" w:rsidRDefault="002B5270" w:rsidP="002B5270">
      <w:pPr>
        <w:suppressAutoHyphens/>
        <w:ind w:firstLine="851"/>
      </w:pPr>
      <w:r w:rsidRPr="008E0A8C">
        <w:t>Территория страхования – весь мир.</w:t>
      </w:r>
    </w:p>
    <w:p w:rsidR="002B5270"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2B5270" w:rsidRDefault="002B5270" w:rsidP="002B5270">
      <w:pPr>
        <w:suppressAutoHyphens/>
        <w:ind w:firstLine="851"/>
        <w:jc w:val="both"/>
      </w:pPr>
      <w:r w:rsidRPr="00CD033F">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r>
        <w:t>.</w:t>
      </w:r>
    </w:p>
    <w:p w:rsidR="00ED5741" w:rsidRPr="00900EEC" w:rsidRDefault="00ED5741" w:rsidP="00ED5741">
      <w:pPr>
        <w:suppressAutoHyphens/>
        <w:ind w:firstLine="851"/>
        <w:jc w:val="both"/>
      </w:pPr>
      <w:r>
        <w:t xml:space="preserve">В рамках программы </w:t>
      </w:r>
      <w:r w:rsidRPr="008272D2">
        <w:t>«</w:t>
      </w:r>
      <w:r>
        <w:t>1</w:t>
      </w:r>
      <w:r w:rsidRPr="008272D2">
        <w:t>»</w:t>
      </w:r>
      <w:r>
        <w:t xml:space="preserve">  п</w:t>
      </w:r>
      <w:r w:rsidRPr="00244072">
        <w:t xml:space="preserve">редоставление Страховщиком врача (персонального медицинского куратора) с возможностью круглосуточной связи с ним по мобильному телефону для решения любых вопросов, связанных с медицинским обслуживанием, а при необходимости: получения информации по программе страхования, консультативной также помощи по выбору ЛПУ, вызова скорой  медицинской помощи, записи на прием к врачу или стоматологу, вызова врача  на дом, организации </w:t>
      </w:r>
      <w:r w:rsidRPr="00900EEC">
        <w:t>медицинской помощи во время командировки по территории РФ, оформления  санаторно-курортных  карт, медицинских справок.</w:t>
      </w:r>
    </w:p>
    <w:p w:rsidR="00B20145" w:rsidRPr="00B54EB5" w:rsidRDefault="00B20145" w:rsidP="002B5270">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B20145" w:rsidRPr="00CD033F" w:rsidTr="00B54EB5">
        <w:trPr>
          <w:trHeight w:val="274"/>
        </w:trPr>
        <w:tc>
          <w:tcPr>
            <w:tcW w:w="2481" w:type="dxa"/>
          </w:tcPr>
          <w:p w:rsidR="00B20145" w:rsidRPr="00CD033F" w:rsidRDefault="00B54EB5" w:rsidP="00B54EB5">
            <w:pPr>
              <w:suppressAutoHyphens/>
            </w:pPr>
            <w:r>
              <w:t>1.</w:t>
            </w:r>
            <w:r w:rsidR="00B20145" w:rsidRPr="00CD033F">
              <w:t xml:space="preserve"> Заболевания</w:t>
            </w:r>
          </w:p>
        </w:tc>
        <w:tc>
          <w:tcPr>
            <w:tcW w:w="6591" w:type="dxa"/>
          </w:tcPr>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 xml:space="preserve">Врожденные </w:t>
            </w:r>
            <w:r w:rsidR="006634D1" w:rsidRPr="00B54EB5">
              <w:rPr>
                <w:rFonts w:ascii="Times New Roman" w:hAnsi="Times New Roman"/>
                <w:sz w:val="24"/>
                <w:szCs w:val="24"/>
              </w:rPr>
              <w:t>заболевания, аномалии</w:t>
            </w:r>
            <w:r w:rsidRPr="00B54EB5">
              <w:rPr>
                <w:rFonts w:ascii="Times New Roman" w:hAnsi="Times New Roman"/>
                <w:sz w:val="24"/>
                <w:szCs w:val="24"/>
              </w:rPr>
              <w:t xml:space="preserve"> развития органов и тканей и их осложнения;</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lastRenderedPageBreak/>
              <w:t xml:space="preserve">Онкологические заболевания </w:t>
            </w:r>
            <w:r w:rsidR="006634D1" w:rsidRPr="00B54EB5">
              <w:rPr>
                <w:rFonts w:ascii="Times New Roman" w:hAnsi="Times New Roman"/>
                <w:sz w:val="24"/>
                <w:szCs w:val="24"/>
              </w:rPr>
              <w:t>(</w:t>
            </w:r>
            <w:r w:rsidRPr="00B54EB5">
              <w:rPr>
                <w:rFonts w:ascii="Times New Roman" w:hAnsi="Times New Roman"/>
                <w:sz w:val="24"/>
                <w:szCs w:val="24"/>
              </w:rPr>
              <w:t>злокачественные новообразования</w:t>
            </w:r>
            <w:r w:rsidR="006634D1" w:rsidRPr="00B54EB5">
              <w:rPr>
                <w:rFonts w:ascii="Times New Roman" w:hAnsi="Times New Roman"/>
                <w:sz w:val="24"/>
                <w:szCs w:val="24"/>
              </w:rPr>
              <w:t xml:space="preserve">) </w:t>
            </w:r>
            <w:r w:rsidRPr="00B54EB5">
              <w:rPr>
                <w:rFonts w:ascii="Times New Roman" w:hAnsi="Times New Roman"/>
                <w:sz w:val="24"/>
                <w:szCs w:val="24"/>
              </w:rPr>
              <w:t>и их осложнения (за исключением случаев, указанных в</w:t>
            </w:r>
            <w:r w:rsidR="007E527D">
              <w:rPr>
                <w:rFonts w:ascii="Times New Roman" w:hAnsi="Times New Roman"/>
                <w:sz w:val="24"/>
                <w:szCs w:val="24"/>
              </w:rPr>
              <w:t xml:space="preserve"> 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 </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ВИЧ-инфекция, СПИД;</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Особо опасные инфекционные болезни (чума, холера, оспа, высококонтагиозные геморрагические лихорадки, SARS-пневмония);</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B20145" w:rsidRPr="00B54EB5" w:rsidRDefault="006634D1"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Туберкулез</w:t>
            </w:r>
            <w:r w:rsidR="00B20145" w:rsidRPr="00B54EB5">
              <w:rPr>
                <w:rFonts w:ascii="Times New Roman" w:hAnsi="Times New Roman"/>
                <w:sz w:val="24"/>
                <w:szCs w:val="24"/>
              </w:rPr>
              <w:t>;</w:t>
            </w:r>
          </w:p>
          <w:p w:rsidR="00B20145" w:rsidRPr="00B54EB5" w:rsidRDefault="00B20145" w:rsidP="00E277B3">
            <w:pPr>
              <w:pStyle w:val="af4"/>
              <w:numPr>
                <w:ilvl w:val="0"/>
                <w:numId w:val="7"/>
              </w:numPr>
              <w:tabs>
                <w:tab w:val="left" w:pos="273"/>
              </w:tabs>
              <w:spacing w:after="0" w:line="240" w:lineRule="auto"/>
              <w:ind w:left="0" w:hanging="10"/>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w:t>
            </w:r>
            <w:r w:rsidR="007E527D" w:rsidRPr="00B54EB5">
              <w:rPr>
                <w:rFonts w:ascii="Times New Roman" w:hAnsi="Times New Roman"/>
                <w:sz w:val="24"/>
                <w:szCs w:val="24"/>
              </w:rPr>
              <w:t xml:space="preserve">указанных в </w:t>
            </w:r>
            <w:r w:rsidR="007E527D">
              <w:rPr>
                <w:rFonts w:ascii="Times New Roman" w:hAnsi="Times New Roman"/>
                <w:sz w:val="24"/>
                <w:szCs w:val="24"/>
              </w:rPr>
              <w:t>П</w:t>
            </w:r>
            <w:r w:rsidR="007E527D" w:rsidRPr="00B54EB5">
              <w:rPr>
                <w:rFonts w:ascii="Times New Roman" w:hAnsi="Times New Roman"/>
                <w:sz w:val="24"/>
                <w:szCs w:val="24"/>
              </w:rPr>
              <w:t>рограмм</w:t>
            </w:r>
            <w:r w:rsidR="00E277B3">
              <w:rPr>
                <w:rFonts w:ascii="Times New Roman" w:hAnsi="Times New Roman"/>
                <w:sz w:val="24"/>
                <w:szCs w:val="24"/>
              </w:rPr>
              <w:t>е</w:t>
            </w:r>
            <w:r w:rsidR="007E527D" w:rsidRPr="00B54EB5">
              <w:rPr>
                <w:rFonts w:ascii="Times New Roman" w:hAnsi="Times New Roman"/>
                <w:sz w:val="24"/>
                <w:szCs w:val="24"/>
              </w:rPr>
              <w:t xml:space="preserve"> страхования</w:t>
            </w:r>
            <w:r w:rsidR="00B54EB5">
              <w:rPr>
                <w:rFonts w:ascii="Times New Roman" w:hAnsi="Times New Roman"/>
                <w:sz w:val="24"/>
                <w:szCs w:val="24"/>
              </w:rPr>
              <w:t>.</w:t>
            </w:r>
          </w:p>
        </w:tc>
      </w:tr>
      <w:tr w:rsidR="00B20145" w:rsidRPr="00CD033F" w:rsidTr="00B54EB5">
        <w:tc>
          <w:tcPr>
            <w:tcW w:w="2481" w:type="dxa"/>
          </w:tcPr>
          <w:p w:rsidR="00B20145" w:rsidRPr="00CD033F" w:rsidRDefault="00B54EB5" w:rsidP="00B54EB5">
            <w:pPr>
              <w:suppressAutoHyphens/>
            </w:pPr>
            <w:r>
              <w:lastRenderedPageBreak/>
              <w:t xml:space="preserve">2. </w:t>
            </w:r>
            <w:r w:rsidR="00B20145" w:rsidRPr="00CD033F">
              <w:t>Медицинские услуги</w:t>
            </w:r>
          </w:p>
        </w:tc>
        <w:tc>
          <w:tcPr>
            <w:tcW w:w="6591" w:type="dxa"/>
          </w:tcPr>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w:t>
            </w:r>
            <w:r w:rsidR="006634D1" w:rsidRPr="00B54EB5">
              <w:rPr>
                <w:rFonts w:ascii="Times New Roman" w:hAnsi="Times New Roman"/>
                <w:sz w:val="24"/>
                <w:szCs w:val="24"/>
              </w:rPr>
              <w:t>ком свыше 10</w:t>
            </w:r>
            <w:r w:rsidRPr="00B54EB5">
              <w:rPr>
                <w:rFonts w:ascii="Times New Roman" w:hAnsi="Times New Roman"/>
                <w:sz w:val="24"/>
                <w:szCs w:val="24"/>
              </w:rPr>
              <w:t xml:space="preserve"> недель;</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B20145" w:rsidRPr="00B54EB5" w:rsidRDefault="006634D1"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Г</w:t>
            </w:r>
            <w:r w:rsidR="00B20145" w:rsidRPr="00B54EB5">
              <w:rPr>
                <w:rFonts w:ascii="Times New Roman" w:hAnsi="Times New Roman"/>
                <w:sz w:val="24"/>
                <w:szCs w:val="24"/>
              </w:rPr>
              <w:t>омеопатия, фитотерапия, диагно</w:t>
            </w:r>
            <w:r w:rsidRPr="00B54EB5">
              <w:rPr>
                <w:rFonts w:ascii="Times New Roman" w:hAnsi="Times New Roman"/>
                <w:sz w:val="24"/>
                <w:szCs w:val="24"/>
              </w:rPr>
              <w:t xml:space="preserve">стика и лечение по методу Фолля; </w:t>
            </w:r>
            <w:r w:rsidR="00B20145" w:rsidRPr="00B54EB5">
              <w:rPr>
                <w:rFonts w:ascii="Times New Roman" w:hAnsi="Times New Roman"/>
                <w:sz w:val="24"/>
                <w:szCs w:val="24"/>
              </w:rPr>
              <w:t xml:space="preserve"> </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Колоногидротерапия, гипокситерапия, гирудотерапия, биорезонансная терапия.</w:t>
            </w:r>
          </w:p>
          <w:p w:rsidR="00591417"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 xml:space="preserve">Экстракорпоральные методы лечения (плазмаферез, гемосорбция, ЛОК, УФО-крови), за исключением случаев, </w:t>
            </w:r>
            <w:r w:rsidR="00591417" w:rsidRPr="00B54EB5">
              <w:rPr>
                <w:rFonts w:ascii="Times New Roman" w:hAnsi="Times New Roman"/>
                <w:sz w:val="24"/>
                <w:szCs w:val="24"/>
              </w:rPr>
              <w:t xml:space="preserve">при которых проведение данных процедур необходимо по </w:t>
            </w:r>
            <w:r w:rsidR="00E369FC" w:rsidRPr="00B54EB5">
              <w:rPr>
                <w:rFonts w:ascii="Times New Roman" w:hAnsi="Times New Roman"/>
                <w:sz w:val="24"/>
                <w:szCs w:val="24"/>
              </w:rPr>
              <w:t>витальным</w:t>
            </w:r>
            <w:r w:rsidR="00591417" w:rsidRPr="00B54EB5">
              <w:rPr>
                <w:rFonts w:ascii="Times New Roman" w:hAnsi="Times New Roman"/>
                <w:sz w:val="24"/>
                <w:szCs w:val="24"/>
              </w:rPr>
              <w:t xml:space="preserve"> показаниям</w:t>
            </w:r>
            <w:r w:rsidRPr="00B54EB5">
              <w:rPr>
                <w:rFonts w:ascii="Times New Roman" w:hAnsi="Times New Roman"/>
                <w:sz w:val="24"/>
                <w:szCs w:val="24"/>
              </w:rPr>
              <w:t>;</w:t>
            </w:r>
          </w:p>
          <w:p w:rsidR="00D901D3" w:rsidRPr="00B54EB5" w:rsidRDefault="00591417" w:rsidP="00D901D3">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 xml:space="preserve"> </w:t>
            </w:r>
            <w:r w:rsidR="00D901D3" w:rsidRPr="00B54EB5">
              <w:rPr>
                <w:rFonts w:ascii="Times New Roman" w:hAnsi="Times New Roman"/>
                <w:sz w:val="24"/>
                <w:szCs w:val="24"/>
              </w:rPr>
              <w:t>Оперативные и консервативные лечебные мероприятия, связанные с контактной коррекцией зрения (за ис</w:t>
            </w:r>
            <w:r w:rsidR="00E858DD">
              <w:rPr>
                <w:rFonts w:ascii="Times New Roman" w:hAnsi="Times New Roman"/>
                <w:sz w:val="24"/>
                <w:szCs w:val="24"/>
              </w:rPr>
              <w:t>ключением случаев, указанных в П</w:t>
            </w:r>
            <w:r w:rsidR="00D901D3" w:rsidRPr="00B54EB5">
              <w:rPr>
                <w:rFonts w:ascii="Times New Roman" w:hAnsi="Times New Roman"/>
                <w:sz w:val="24"/>
                <w:szCs w:val="24"/>
              </w:rPr>
              <w:t>рограмме страхования).</w:t>
            </w:r>
          </w:p>
          <w:p w:rsidR="00B20145" w:rsidRPr="00B54EB5" w:rsidRDefault="00B20145" w:rsidP="00484137">
            <w:pPr>
              <w:pStyle w:val="af4"/>
              <w:numPr>
                <w:ilvl w:val="0"/>
                <w:numId w:val="8"/>
              </w:numPr>
              <w:tabs>
                <w:tab w:val="left" w:pos="273"/>
                <w:tab w:val="left" w:pos="415"/>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E858DD">
              <w:rPr>
                <w:rFonts w:ascii="Times New Roman" w:hAnsi="Times New Roman"/>
                <w:sz w:val="24"/>
                <w:szCs w:val="24"/>
              </w:rPr>
              <w:t xml:space="preserve"> </w:t>
            </w:r>
            <w:r w:rsidR="00E858DD" w:rsidRPr="00B54EB5">
              <w:rPr>
                <w:rFonts w:ascii="Times New Roman" w:hAnsi="Times New Roman"/>
                <w:sz w:val="24"/>
                <w:szCs w:val="24"/>
              </w:rPr>
              <w:t xml:space="preserve">(за исключением случаев, указанных в </w:t>
            </w:r>
            <w:r w:rsidR="00E858DD">
              <w:rPr>
                <w:rFonts w:ascii="Times New Roman" w:hAnsi="Times New Roman"/>
                <w:sz w:val="24"/>
                <w:szCs w:val="24"/>
              </w:rPr>
              <w:t>Программе страхования)</w:t>
            </w:r>
            <w:r w:rsidRPr="00B54EB5">
              <w:rPr>
                <w:rFonts w:ascii="Times New Roman" w:hAnsi="Times New Roman"/>
                <w:sz w:val="24"/>
                <w:szCs w:val="24"/>
              </w:rPr>
              <w:t xml:space="preserve">. </w:t>
            </w:r>
          </w:p>
        </w:tc>
      </w:tr>
      <w:tr w:rsidR="00B20145" w:rsidRPr="00CD033F" w:rsidTr="00B54EB5">
        <w:tc>
          <w:tcPr>
            <w:tcW w:w="2481" w:type="dxa"/>
          </w:tcPr>
          <w:p w:rsidR="00B54EB5" w:rsidRDefault="00B54EB5" w:rsidP="00B54EB5">
            <w:pPr>
              <w:suppressAutoHyphens/>
            </w:pPr>
          </w:p>
          <w:p w:rsidR="00B20145" w:rsidRPr="00CD033F" w:rsidRDefault="00B54EB5" w:rsidP="00B54EB5">
            <w:pPr>
              <w:suppressAutoHyphens/>
            </w:pPr>
            <w:r>
              <w:t>3.</w:t>
            </w:r>
            <w:r w:rsidR="00B20145" w:rsidRPr="00CD033F">
              <w:t>Расходы Застрахованного</w:t>
            </w:r>
          </w:p>
        </w:tc>
        <w:tc>
          <w:tcPr>
            <w:tcW w:w="6591" w:type="dxa"/>
          </w:tcPr>
          <w:p w:rsidR="00B20145" w:rsidRPr="00B54EB5" w:rsidRDefault="00B20145" w:rsidP="00484137">
            <w:pPr>
              <w:pStyle w:val="af4"/>
              <w:numPr>
                <w:ilvl w:val="0"/>
                <w:numId w:val="9"/>
              </w:numPr>
              <w:tabs>
                <w:tab w:val="left" w:pos="273"/>
              </w:tabs>
              <w:spacing w:after="0" w:line="240" w:lineRule="auto"/>
              <w:ind w:left="-10" w:firstLine="0"/>
              <w:jc w:val="both"/>
              <w:rPr>
                <w:rFonts w:ascii="Times New Roman" w:hAnsi="Times New Roman"/>
                <w:sz w:val="24"/>
                <w:szCs w:val="24"/>
              </w:rPr>
            </w:pPr>
            <w:r w:rsidRPr="00B54EB5">
              <w:rPr>
                <w:rFonts w:ascii="Times New Roman" w:hAnsi="Times New Roman"/>
                <w:sz w:val="24"/>
                <w:szCs w:val="24"/>
              </w:rPr>
              <w:t>На приобретение медицинского оборудования, очков, контактных линз, слуховых аппаратов, медицинских изделий, предназначенных для ухода за больными и т.п;</w:t>
            </w:r>
          </w:p>
          <w:p w:rsidR="00B20145" w:rsidRPr="00CD033F" w:rsidRDefault="00B20145" w:rsidP="003D6564">
            <w:pPr>
              <w:pStyle w:val="af4"/>
              <w:numPr>
                <w:ilvl w:val="0"/>
                <w:numId w:val="9"/>
              </w:numPr>
              <w:tabs>
                <w:tab w:val="left" w:pos="273"/>
              </w:tabs>
              <w:spacing w:after="0" w:line="240" w:lineRule="auto"/>
              <w:ind w:left="-10" w:firstLine="0"/>
              <w:jc w:val="both"/>
              <w:rPr>
                <w:sz w:val="24"/>
                <w:szCs w:val="24"/>
              </w:rPr>
            </w:pPr>
            <w:r w:rsidRPr="00B54EB5">
              <w:rPr>
                <w:rFonts w:ascii="Times New Roman" w:hAnsi="Times New Roman"/>
                <w:sz w:val="24"/>
                <w:szCs w:val="24"/>
              </w:rPr>
              <w:t xml:space="preserve">Обеспечение имплантантами, протезами, стентами, искусственными клапанами сердца, водителями ритма и др. расходными материалами, </w:t>
            </w:r>
            <w:r w:rsidR="00591417" w:rsidRPr="00B54EB5">
              <w:rPr>
                <w:rFonts w:ascii="Times New Roman" w:hAnsi="Times New Roman"/>
                <w:sz w:val="24"/>
                <w:szCs w:val="24"/>
              </w:rPr>
              <w:t>за исключением случаев, при которых обеспечение</w:t>
            </w:r>
            <w:r w:rsidR="00CC0B8D" w:rsidRPr="00B54EB5">
              <w:rPr>
                <w:rFonts w:ascii="Times New Roman" w:hAnsi="Times New Roman"/>
                <w:sz w:val="24"/>
                <w:szCs w:val="24"/>
              </w:rPr>
              <w:t xml:space="preserve"> данными материалами</w:t>
            </w:r>
            <w:r w:rsidR="00591417" w:rsidRPr="00B54EB5">
              <w:rPr>
                <w:rFonts w:ascii="Times New Roman" w:hAnsi="Times New Roman"/>
                <w:sz w:val="24"/>
                <w:szCs w:val="24"/>
              </w:rPr>
              <w:t xml:space="preserve"> необходимо </w:t>
            </w:r>
            <w:r w:rsidR="00E369FC" w:rsidRPr="00B54EB5">
              <w:rPr>
                <w:rFonts w:ascii="Times New Roman" w:hAnsi="Times New Roman"/>
                <w:sz w:val="24"/>
                <w:szCs w:val="24"/>
              </w:rPr>
              <w:t>по витальным показаниям</w:t>
            </w:r>
            <w:r w:rsidR="00E858DD">
              <w:rPr>
                <w:rFonts w:ascii="Times New Roman" w:hAnsi="Times New Roman"/>
                <w:sz w:val="24"/>
                <w:szCs w:val="24"/>
              </w:rPr>
              <w:t xml:space="preserve">, а также </w:t>
            </w:r>
            <w:r w:rsidR="00E858DD" w:rsidRPr="00B54EB5">
              <w:rPr>
                <w:rFonts w:ascii="Times New Roman" w:hAnsi="Times New Roman"/>
                <w:sz w:val="24"/>
                <w:szCs w:val="24"/>
              </w:rPr>
              <w:t xml:space="preserve">случаев, указанных в </w:t>
            </w:r>
            <w:r w:rsidR="00E858DD">
              <w:rPr>
                <w:rFonts w:ascii="Times New Roman" w:hAnsi="Times New Roman"/>
                <w:sz w:val="24"/>
                <w:szCs w:val="24"/>
              </w:rPr>
              <w:t>п. 1.3.12</w:t>
            </w:r>
            <w:r w:rsidR="003D6564">
              <w:rPr>
                <w:rFonts w:ascii="Times New Roman" w:hAnsi="Times New Roman"/>
                <w:sz w:val="24"/>
                <w:szCs w:val="24"/>
              </w:rPr>
              <w:t>1</w:t>
            </w:r>
            <w:r w:rsidR="00E858DD">
              <w:rPr>
                <w:rFonts w:ascii="Times New Roman" w:hAnsi="Times New Roman"/>
                <w:sz w:val="24"/>
                <w:szCs w:val="24"/>
              </w:rPr>
              <w:t>. П</w:t>
            </w:r>
            <w:r w:rsidR="00E858DD" w:rsidRPr="00B54EB5">
              <w:rPr>
                <w:rFonts w:ascii="Times New Roman" w:hAnsi="Times New Roman"/>
                <w:sz w:val="24"/>
                <w:szCs w:val="24"/>
              </w:rPr>
              <w:t>рограмм</w:t>
            </w:r>
            <w:r w:rsidR="00E858DD">
              <w:rPr>
                <w:rFonts w:ascii="Times New Roman" w:hAnsi="Times New Roman"/>
                <w:sz w:val="24"/>
                <w:szCs w:val="24"/>
              </w:rPr>
              <w:t>ы</w:t>
            </w:r>
            <w:r w:rsidR="00E858DD" w:rsidRPr="00B54EB5">
              <w:rPr>
                <w:rFonts w:ascii="Times New Roman" w:hAnsi="Times New Roman"/>
                <w:sz w:val="24"/>
                <w:szCs w:val="24"/>
              </w:rPr>
              <w:t xml:space="preserve"> страхования</w:t>
            </w:r>
            <w:r w:rsidR="00E858DD">
              <w:rPr>
                <w:rFonts w:ascii="Times New Roman" w:hAnsi="Times New Roman"/>
                <w:sz w:val="24"/>
                <w:szCs w:val="24"/>
              </w:rPr>
              <w:t>.</w:t>
            </w:r>
          </w:p>
        </w:tc>
      </w:tr>
    </w:tbl>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B20145" w:rsidRPr="00B54EB5" w:rsidRDefault="00B2014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lastRenderedPageBreak/>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sidR="00B54EB5">
        <w:rPr>
          <w:rFonts w:ascii="Times New Roman" w:hAnsi="Times New Roman"/>
          <w:sz w:val="24"/>
          <w:szCs w:val="24"/>
        </w:rPr>
        <w:t>етствующими судебными решениями.</w:t>
      </w:r>
    </w:p>
    <w:p w:rsidR="00B20145" w:rsidRPr="00B54EB5" w:rsidRDefault="00B2014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Не рассматривается как страховой случай получение медицинских и иных услуг, если:</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sidR="00B54EB5">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sidR="00534266">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B2014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w:t>
      </w:r>
      <w:r w:rsidR="006634D1" w:rsidRPr="00B54EB5">
        <w:rPr>
          <w:rFonts w:ascii="Times New Roman" w:hAnsi="Times New Roman"/>
          <w:sz w:val="24"/>
          <w:szCs w:val="24"/>
        </w:rPr>
        <w:t>, не назначенные лечащим врачом</w:t>
      </w:r>
      <w:r w:rsidRPr="00B54EB5">
        <w:rPr>
          <w:rFonts w:ascii="Times New Roman" w:hAnsi="Times New Roman"/>
          <w:sz w:val="24"/>
          <w:szCs w:val="24"/>
        </w:rPr>
        <w:t>.</w:t>
      </w:r>
    </w:p>
    <w:bookmarkEnd w:id="1"/>
    <w:p w:rsidR="00395EA3" w:rsidRPr="00010F6F" w:rsidRDefault="00395EA3" w:rsidP="00010F6F">
      <w:pPr>
        <w:pStyle w:val="af4"/>
        <w:numPr>
          <w:ilvl w:val="2"/>
          <w:numId w:val="4"/>
        </w:numPr>
        <w:spacing w:after="0" w:line="240" w:lineRule="auto"/>
        <w:ind w:left="0" w:firstLine="709"/>
        <w:jc w:val="both"/>
        <w:rPr>
          <w:rFonts w:ascii="Times New Roman" w:hAnsi="Times New Roman"/>
          <w:sz w:val="24"/>
          <w:szCs w:val="24"/>
        </w:rPr>
      </w:pPr>
      <w:r w:rsidRPr="00010F6F">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программам страхования «1» представлен в приложении </w:t>
      </w:r>
      <w:r w:rsidR="001A6043">
        <w:rPr>
          <w:rFonts w:ascii="Times New Roman" w:hAnsi="Times New Roman"/>
          <w:sz w:val="24"/>
          <w:szCs w:val="24"/>
        </w:rPr>
        <w:t>6</w:t>
      </w:r>
      <w:r w:rsidRPr="00010F6F">
        <w:rPr>
          <w:rFonts w:ascii="Times New Roman" w:hAnsi="Times New Roman"/>
          <w:sz w:val="24"/>
          <w:szCs w:val="24"/>
        </w:rPr>
        <w:t xml:space="preserve"> к </w:t>
      </w:r>
      <w:r w:rsidR="000E544D">
        <w:rPr>
          <w:rFonts w:ascii="Times New Roman" w:hAnsi="Times New Roman"/>
          <w:sz w:val="24"/>
          <w:szCs w:val="24"/>
        </w:rPr>
        <w:t>Договору</w:t>
      </w:r>
      <w:r w:rsidRPr="00010F6F">
        <w:rPr>
          <w:rFonts w:ascii="Times New Roman" w:hAnsi="Times New Roman"/>
          <w:sz w:val="24"/>
          <w:szCs w:val="24"/>
        </w:rPr>
        <w:t xml:space="preserve">. </w:t>
      </w:r>
    </w:p>
    <w:p w:rsidR="009346C4" w:rsidRPr="0007265B" w:rsidRDefault="00A03E89" w:rsidP="00B0247E">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009346C4"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009346C4"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009346C4" w:rsidRPr="0007265B">
        <w:rPr>
          <w:rFonts w:ascii="Times New Roman" w:hAnsi="Times New Roman"/>
          <w:sz w:val="24"/>
          <w:szCs w:val="24"/>
        </w:rPr>
        <w:t>риск</w:t>
      </w:r>
      <w:r>
        <w:rPr>
          <w:rFonts w:ascii="Times New Roman" w:hAnsi="Times New Roman"/>
          <w:sz w:val="24"/>
          <w:szCs w:val="24"/>
        </w:rPr>
        <w:t>и</w:t>
      </w:r>
      <w:r w:rsidR="009346C4" w:rsidRPr="0007265B">
        <w:rPr>
          <w:rFonts w:ascii="Times New Roman" w:hAnsi="Times New Roman"/>
          <w:sz w:val="24"/>
          <w:szCs w:val="24"/>
        </w:rPr>
        <w:t>:</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результате несчастного случая или естественных причин</w:t>
      </w:r>
      <w:r w:rsidR="00200ECD">
        <w:rPr>
          <w:rFonts w:ascii="Times New Roman" w:hAnsi="Times New Roman"/>
          <w:sz w:val="24"/>
          <w:szCs w:val="24"/>
        </w:rPr>
        <w:t>.</w:t>
      </w:r>
    </w:p>
    <w:p w:rsidR="001024DD" w:rsidRPr="007E527D" w:rsidRDefault="00201BF6" w:rsidP="00B0247E">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В</w:t>
      </w:r>
      <w:r w:rsidR="001024DD" w:rsidRPr="007E527D">
        <w:rPr>
          <w:rFonts w:ascii="Times New Roman" w:hAnsi="Times New Roman"/>
          <w:sz w:val="24"/>
          <w:szCs w:val="24"/>
        </w:rPr>
        <w:t xml:space="preserve">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1A6043">
        <w:rPr>
          <w:rFonts w:ascii="Times New Roman" w:hAnsi="Times New Roman"/>
          <w:sz w:val="24"/>
          <w:szCs w:val="24"/>
        </w:rPr>
        <w:t>5</w:t>
      </w:r>
      <w:r w:rsidR="001A6043" w:rsidRPr="007E527D">
        <w:rPr>
          <w:rFonts w:ascii="Times New Roman" w:hAnsi="Times New Roman"/>
          <w:sz w:val="24"/>
          <w:szCs w:val="24"/>
        </w:rPr>
        <w:t xml:space="preserve"> </w:t>
      </w:r>
      <w:r w:rsidR="001024DD" w:rsidRPr="007E527D">
        <w:rPr>
          <w:rFonts w:ascii="Times New Roman" w:hAnsi="Times New Roman"/>
          <w:sz w:val="24"/>
          <w:szCs w:val="24"/>
        </w:rPr>
        <w:t xml:space="preserve">к </w:t>
      </w:r>
      <w:r w:rsidR="001A6043">
        <w:rPr>
          <w:rFonts w:ascii="Times New Roman" w:hAnsi="Times New Roman"/>
          <w:sz w:val="24"/>
          <w:szCs w:val="24"/>
        </w:rPr>
        <w:t>Договору</w:t>
      </w:r>
      <w:r w:rsidR="001024DD" w:rsidRPr="007E527D">
        <w:rPr>
          <w:rFonts w:ascii="Times New Roman" w:hAnsi="Times New Roman"/>
          <w:sz w:val="24"/>
          <w:szCs w:val="24"/>
        </w:rPr>
        <w:t xml:space="preserve">). </w:t>
      </w:r>
    </w:p>
    <w:p w:rsidR="001024DD" w:rsidRPr="0007265B" w:rsidRDefault="001024DD" w:rsidP="00A03E89">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1024DD" w:rsidRPr="0007265B" w:rsidRDefault="001024DD" w:rsidP="00A03E89">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1024DD" w:rsidRPr="0007265B" w:rsidRDefault="00BD19D9"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1024DD"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 группы инвалидности – 90 % страховой суммы, установленной для данного риска;</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0E544D" w:rsidRPr="002C270F"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1024DD" w:rsidRPr="002D1BDF" w:rsidRDefault="002D1BDF"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001024DD" w:rsidRPr="002D1BDF">
        <w:rPr>
          <w:rFonts w:ascii="Times New Roman" w:hAnsi="Times New Roman"/>
          <w:sz w:val="24"/>
          <w:szCs w:val="24"/>
        </w:rPr>
        <w:t xml:space="preserve">умма страховой выплаты рассчитывается исходя из установленной для данного Застрахованного страховой суммы по соответствующему риску и </w:t>
      </w:r>
      <w:r w:rsidR="001024DD" w:rsidRPr="002D1BDF">
        <w:rPr>
          <w:rFonts w:ascii="Times New Roman" w:hAnsi="Times New Roman"/>
          <w:sz w:val="24"/>
          <w:szCs w:val="24"/>
        </w:rPr>
        <w:lastRenderedPageBreak/>
        <w:t>выплачивается независимо от выплат по другим страховым рискам, в том числе уже произведенных.</w:t>
      </w:r>
    </w:p>
    <w:p w:rsidR="001024DD" w:rsidRDefault="001024DD"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2D1BDF" w:rsidRPr="002D1BDF" w:rsidRDefault="002D1BDF"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Не являются страховыми случаями события, произошедшие вследствие: </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sidR="00A03E89">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3947A5" w:rsidRDefault="003947A5" w:rsidP="002D085F">
      <w:pPr>
        <w:suppressAutoHyphens/>
        <w:ind w:firstLine="851"/>
      </w:pPr>
    </w:p>
    <w:p w:rsidR="003B5794" w:rsidRPr="003B5794" w:rsidRDefault="00A97B57" w:rsidP="003B5794">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w:t>
      </w:r>
      <w:r w:rsidR="003307E1">
        <w:rPr>
          <w:rFonts w:ascii="Times New Roman" w:hAnsi="Times New Roman"/>
          <w:b/>
          <w:sz w:val="24"/>
          <w:szCs w:val="24"/>
        </w:rPr>
        <w:t>а</w:t>
      </w:r>
      <w:r>
        <w:rPr>
          <w:rFonts w:ascii="Times New Roman" w:hAnsi="Times New Roman"/>
          <w:b/>
          <w:sz w:val="24"/>
          <w:szCs w:val="24"/>
        </w:rPr>
        <w:t xml:space="preserve"> страхования </w:t>
      </w:r>
      <w:r w:rsidR="00FE552D">
        <w:rPr>
          <w:rFonts w:ascii="Times New Roman" w:hAnsi="Times New Roman"/>
          <w:b/>
          <w:sz w:val="24"/>
          <w:szCs w:val="24"/>
        </w:rPr>
        <w:t>«2»</w:t>
      </w:r>
      <w:r w:rsidR="003B5794" w:rsidRPr="003B5794">
        <w:rPr>
          <w:rFonts w:ascii="Times New Roman" w:hAnsi="Times New Roman"/>
          <w:b/>
          <w:sz w:val="24"/>
          <w:szCs w:val="24"/>
        </w:rPr>
        <w:t>.</w:t>
      </w:r>
    </w:p>
    <w:p w:rsidR="00851386" w:rsidRPr="00851386" w:rsidRDefault="00851386" w:rsidP="00851386">
      <w:pPr>
        <w:pStyle w:val="af4"/>
        <w:numPr>
          <w:ilvl w:val="0"/>
          <w:numId w:val="4"/>
        </w:numPr>
        <w:tabs>
          <w:tab w:val="left" w:pos="1276"/>
        </w:tabs>
        <w:spacing w:after="0" w:line="240" w:lineRule="auto"/>
        <w:rPr>
          <w:rFonts w:ascii="Times New Roman" w:hAnsi="Times New Roman"/>
          <w:b/>
          <w:vanish/>
          <w:sz w:val="24"/>
          <w:szCs w:val="24"/>
        </w:rPr>
      </w:pPr>
    </w:p>
    <w:p w:rsidR="00C03AD5" w:rsidRPr="009809B5" w:rsidRDefault="00C03AD5" w:rsidP="00851386">
      <w:pPr>
        <w:pStyle w:val="af4"/>
        <w:numPr>
          <w:ilvl w:val="1"/>
          <w:numId w:val="4"/>
        </w:numPr>
        <w:tabs>
          <w:tab w:val="left" w:pos="1276"/>
        </w:tabs>
        <w:spacing w:after="0" w:line="240" w:lineRule="auto"/>
        <w:ind w:left="1069"/>
        <w:rPr>
          <w:rFonts w:ascii="Times New Roman" w:hAnsi="Times New Roman"/>
          <w:b/>
          <w:sz w:val="24"/>
          <w:szCs w:val="24"/>
        </w:rPr>
      </w:pPr>
      <w:r w:rsidRPr="009809B5">
        <w:rPr>
          <w:rFonts w:ascii="Times New Roman" w:hAnsi="Times New Roman"/>
          <w:b/>
          <w:sz w:val="24"/>
          <w:szCs w:val="24"/>
        </w:rPr>
        <w:t xml:space="preserve">По настоящей программе Страховщик гарантирует: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предусмотренном </w:t>
      </w:r>
      <w:r w:rsidR="003B5794">
        <w:rPr>
          <w:rFonts w:ascii="Times New Roman" w:hAnsi="Times New Roman"/>
          <w:sz w:val="24"/>
          <w:szCs w:val="24"/>
        </w:rPr>
        <w:t>Договором страхования</w:t>
      </w:r>
      <w:r w:rsidRPr="009809B5">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C03AD5" w:rsidRPr="009809B5" w:rsidRDefault="00C03AD5" w:rsidP="00B0247E">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Pr="009809B5">
        <w:rPr>
          <w:rFonts w:ascii="Times New Roman" w:hAnsi="Times New Roman"/>
          <w:sz w:val="24"/>
          <w:szCs w:val="24"/>
        </w:rPr>
        <w:t xml:space="preserve">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C03AD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C03AD5" w:rsidRDefault="00C03AD5" w:rsidP="00C03AD5">
      <w:pPr>
        <w:pStyle w:val="af4"/>
        <w:tabs>
          <w:tab w:val="left" w:pos="993"/>
          <w:tab w:val="num" w:pos="6305"/>
        </w:tabs>
        <w:spacing w:after="0" w:line="240" w:lineRule="auto"/>
        <w:ind w:left="709"/>
        <w:jc w:val="both"/>
        <w:rPr>
          <w:rFonts w:ascii="Times New Roman" w:hAnsi="Times New Roman"/>
          <w:sz w:val="24"/>
          <w:szCs w:val="24"/>
        </w:rPr>
      </w:pPr>
    </w:p>
    <w:p w:rsidR="00C03AD5" w:rsidRPr="0007265B" w:rsidRDefault="00C03AD5" w:rsidP="00B0247E">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Pr>
          <w:rFonts w:ascii="Times New Roman" w:hAnsi="Times New Roman"/>
          <w:b/>
          <w:bCs/>
          <w:sz w:val="24"/>
        </w:rPr>
        <w:t>, исключения из страхового покрытия, перечень ЛПУ.</w:t>
      </w:r>
    </w:p>
    <w:p w:rsidR="00C03AD5" w:rsidRPr="0007265B" w:rsidRDefault="00C03AD5" w:rsidP="00C03AD5">
      <w:pPr>
        <w:pStyle w:val="af4"/>
        <w:tabs>
          <w:tab w:val="left" w:pos="1276"/>
        </w:tabs>
        <w:spacing w:after="0" w:line="240" w:lineRule="auto"/>
        <w:ind w:left="709"/>
        <w:jc w:val="both"/>
        <w:rPr>
          <w:rFonts w:ascii="Times New Roman" w:hAnsi="Times New Roman"/>
          <w:bCs/>
          <w:sz w:val="24"/>
        </w:rPr>
      </w:pPr>
    </w:p>
    <w:p w:rsidR="00C03AD5" w:rsidRPr="009809B5" w:rsidRDefault="00C03AD5" w:rsidP="00B0247E">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 xml:space="preserve">Амбулаторно-поликлиническое обслуживание. </w:t>
      </w:r>
    </w:p>
    <w:p w:rsidR="00C03AD5" w:rsidRPr="00CD033F" w:rsidRDefault="00C03AD5" w:rsidP="00E277B3">
      <w:pPr>
        <w:suppressAutoHyphens/>
        <w:ind w:firstLine="709"/>
        <w:jc w:val="both"/>
      </w:pPr>
      <w:r w:rsidRPr="00CD033F">
        <w:t xml:space="preserve">Включены любые медицинские и иные услуги, прямо не указанные в разделе </w:t>
      </w:r>
      <w:r w:rsidRPr="00B82D84">
        <w:t>Программы</w:t>
      </w:r>
      <w:r w:rsidRPr="00CD033F">
        <w:t xml:space="preserve"> «Исключения из страхового покрытия», в том числе (но не ограничиваясь):</w:t>
      </w:r>
    </w:p>
    <w:p w:rsidR="00C03AD5" w:rsidRPr="009809B5" w:rsidRDefault="00C03AD5" w:rsidP="00E277B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9809B5">
        <w:rPr>
          <w:rFonts w:ascii="Times New Roman" w:hAnsi="Times New Roman"/>
          <w:sz w:val="24"/>
          <w:szCs w:val="24"/>
        </w:rPr>
        <w:t>ервичные, повторные консультативные приемы врачей-специалистов всех специальностей (в т.ч. любой квалификации), в т.ч. консилиумы;</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коагулогические, иммунологические (в том числе  комплексные исследования иммунологического статуса), аллергологические (в том числе  комплексные исследования аллергологического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онкомаркеры и другие исследования по назначению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инструментальные методы исследования, в том числе, но не ограничиваясь: электрокардиография, ЭХО-КГ, холтеровское (суточное) мониторирование, суточное мониторирование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(эзофагогастродуоденоскопия, колоноскопия, ректороманоскопия, бронхоскопия и др.)</w:t>
      </w:r>
      <w:r w:rsidR="00AF22C0">
        <w:rPr>
          <w:rFonts w:ascii="Times New Roman" w:hAnsi="Times New Roman"/>
          <w:sz w:val="24"/>
          <w:szCs w:val="24"/>
        </w:rPr>
        <w:t xml:space="preserve"> </w:t>
      </w:r>
      <w:r w:rsidR="00AF22C0" w:rsidRPr="00AF22C0">
        <w:rPr>
          <w:rFonts w:ascii="Times New Roman" w:hAnsi="Times New Roman"/>
          <w:sz w:val="24"/>
          <w:szCs w:val="24"/>
        </w:rPr>
        <w:t xml:space="preserve">в том числе </w:t>
      </w:r>
      <w:r w:rsidR="00AF22C0" w:rsidRPr="00115C9A">
        <w:rPr>
          <w:rFonts w:ascii="Times New Roman" w:hAnsi="Times New Roman"/>
          <w:sz w:val="24"/>
          <w:szCs w:val="24"/>
        </w:rPr>
        <w:t>с применением наркоза</w:t>
      </w:r>
      <w:r w:rsidRPr="00AF22C0">
        <w:rPr>
          <w:rFonts w:ascii="Times New Roman" w:hAnsi="Times New Roman"/>
          <w:sz w:val="24"/>
          <w:szCs w:val="24"/>
        </w:rPr>
        <w:t>,</w:t>
      </w:r>
      <w:r w:rsidRPr="009809B5">
        <w:rPr>
          <w:rFonts w:ascii="Times New Roman" w:hAnsi="Times New Roman"/>
          <w:sz w:val="24"/>
          <w:szCs w:val="24"/>
        </w:rPr>
        <w:t xml:space="preserve"> включая ПЦР-диагностику Helicobacter Pylory, диагностическая биопсия, в т.ч.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мультиспиральная компьютерная томография (МСКТ), оптическая когерентная томография и другие исследования по назначению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т.ч. все виды электро- и светолечения, включая лазеро- и магнитотерапию, СВЧ, УВЧ, </w:t>
      </w:r>
      <w:r>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магнитофорез, электрофорез, индуктотермия, дарсонвализация, диодинамические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707572" w:rsidRPr="000770E3">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аппаратные методы лечения и реабилитации;</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Pr>
          <w:rFonts w:ascii="Times New Roman" w:hAnsi="Times New Roman"/>
          <w:sz w:val="24"/>
          <w:szCs w:val="24"/>
        </w:rPr>
        <w:t>назначению</w:t>
      </w:r>
      <w:r w:rsidRPr="009809B5">
        <w:rPr>
          <w:rFonts w:ascii="Times New Roman" w:hAnsi="Times New Roman"/>
          <w:sz w:val="24"/>
          <w:szCs w:val="24"/>
        </w:rPr>
        <w:t xml:space="preserve">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услуги дневного стационара поликлиники (стационара «одного дня»), включая лекарственное обеспечение;</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круглосуточного травматологического пункта;</w:t>
      </w:r>
    </w:p>
    <w:p w:rsidR="00200ECD" w:rsidRPr="00200ECD"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200ECD">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w:t>
      </w:r>
      <w:r w:rsidR="00200ECD" w:rsidRPr="00200ECD">
        <w:rPr>
          <w:rFonts w:ascii="Times New Roman" w:hAnsi="Times New Roman"/>
          <w:sz w:val="24"/>
          <w:szCs w:val="24"/>
        </w:rPr>
        <w:t xml:space="preserve">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A3109C">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удаление доброкачественных новообразований (папилломы, кондиломы, контагиозные моллюски, невусы, бородавки, мозоли и др.);</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лазерокоагуляция сетчатки;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догоспитальное обследование;</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консультация и занятия у сурдолога/логопеда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rsidR="00C03AD5" w:rsidRPr="009809B5" w:rsidRDefault="00C03AD5" w:rsidP="00B0247E">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p>
    <w:p w:rsidR="00C03AD5" w:rsidRPr="0046477D" w:rsidRDefault="00C03AD5" w:rsidP="00C03AD5">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мероприятия, в т.ч. снятие и расшифровка ЭКГ.</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C03AD5" w:rsidRPr="0032202E" w:rsidRDefault="00C03AD5" w:rsidP="00B0247E">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lastRenderedPageBreak/>
        <w:t>Стоматологическое обслуживание.</w:t>
      </w:r>
    </w:p>
    <w:p w:rsidR="00C03AD5" w:rsidRPr="00CD033F" w:rsidRDefault="00C03AD5" w:rsidP="00C03AD5">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 xml:space="preserve">, </w:t>
      </w:r>
      <w:r w:rsidRPr="00CD033F">
        <w:t>в том числе (но не ограничиваясь):</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и повторные консультации врачей всех специальностей, врачей-специалистов всех специальностей (в т.ч. любой квалификации), в т.ч. консилиумы;</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лечение, в том числе: с использованием свето- и химиоотверждаемых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т.ч. с использованием  гуттаперчевых, парапульпарных, штифтов; применение жидкотекучего композита, методов латеральной/вертикальной конденсации, «сэндвич-методика», лечение ранее депульпированных зубов, замена пломбы при ее разрушении (в т.ч. частичном); восстановление коронковой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коронковой части зуба более чем на 50%); проведение закрытого кюретажа десневых карманов; наложение дентальных повязок;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хирургическое лечение, включая зубосохраняющие операции, альтернативные удалению зубов; удаление зубов (простое, сложное, в т.ч. с отслаиванием слизисто-надкостничного лоскута), удаление ретенированных и дистопированных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цистэктомия, лечение перикоронарита, разрезы при периоститах, периодонтитах, иссечение слизистого «капюшона» при перикоронаритах и т.п.;</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интралигаментарная) и наркоз;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депофорез;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пародонтита, купирование острых и обострений хронических заболеваний пародонта (вскрытие пародонтальных абсцессов, наложение лечебных пародонтальных повязок, медикаментозная обработка патологических зубодесневых карманов);</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восстановление зубов (в т.ч.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 за исключением использования драгоценных металлов (материалов);</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оказание неотложной помощи ортодонтами: снятие коронок и мостовидных протезов в целях дальнейшего лечения зуба и купирования болевого синдрома;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радиовизиографическая диагностика, в том числе прицельная радиовизиография, дентальные снимки, ортопантомограмма; электродонтодиагностика;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 xml:space="preserve">снятие зубных отложений (зубного камня), в том числе комбинированными методами (ручной, ультразвуковой) и методом «Air-flow» (1 раз за период страхования);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lastRenderedPageBreak/>
        <w:t>покрытие зубов фторлаком, глубокое фторирование зубов (1 раз за период страхования);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C03AD5" w:rsidRPr="0046477D" w:rsidRDefault="00C03AD5" w:rsidP="00B0247E">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Pr="0046477D">
        <w:rPr>
          <w:rFonts w:ascii="Times New Roman" w:hAnsi="Times New Roman"/>
          <w:b/>
          <w:sz w:val="24"/>
          <w:szCs w:val="24"/>
        </w:rPr>
        <w:t>корая и неотложная медицинская помощь.</w:t>
      </w:r>
    </w:p>
    <w:p w:rsidR="00C03AD5" w:rsidRPr="0046477D" w:rsidRDefault="00C03AD5" w:rsidP="00C03AD5">
      <w:pPr>
        <w:suppressAutoHyphens/>
        <w:ind w:firstLine="709"/>
        <w:jc w:val="both"/>
      </w:pPr>
      <w:r>
        <w:t>О</w:t>
      </w:r>
      <w:r w:rsidRPr="0046477D">
        <w:t>казывается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выезд бригады коммерческой скорой и неотложной помощи;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C03AD5" w:rsidRPr="0046477D"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 обслуживание (плановые и экстренные госпитализации).</w:t>
      </w:r>
    </w:p>
    <w:p w:rsidR="00C03AD5" w:rsidRPr="00CD033F" w:rsidRDefault="00C03AD5" w:rsidP="00C03AD5">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w:t>
      </w:r>
      <w:r w:rsidRPr="00CD033F">
        <w:t xml:space="preserve"> в том числе (но не ограничиваясь):</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w:t>
      </w:r>
      <w:r w:rsidR="003D6564">
        <w:rPr>
          <w:rFonts w:ascii="Times New Roman" w:hAnsi="Times New Roman"/>
          <w:sz w:val="24"/>
          <w:szCs w:val="24"/>
        </w:rPr>
        <w:t>- или трех</w:t>
      </w:r>
      <w:r w:rsidRPr="0046477D">
        <w:rPr>
          <w:rFonts w:ascii="Times New Roman" w:hAnsi="Times New Roman"/>
          <w:sz w:val="24"/>
          <w:szCs w:val="24"/>
        </w:rPr>
        <w:t>местных палатах повышенной комфортности, питание;</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лечебно-диагностические приемы и консультации врачей-специалистов всех специальностей (в т.ч. любой квалификации), в т.ч. консилиумы;</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оплата расходных материалов, требующихся при оказании медицинских услуг (протезы, эндопротезы, имплантаты, стенты, кардиостимуляторы, проводники, металлоконструкции, наборы для остеосинтеза и фиксации, ангиографии, ангиопластики и стентирования и др.) в рамках экстренной госпитализации по витальным показаниям;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лазерокоагуляция сетчатки,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 - восстановительное лечение включая, но не ограничиваясь: физиотерапевтическое лечение, в т.ч. все виды электро- и светолечения, включая лазеро- и магнитотерапию, СВЧ, УВЧ, </w:t>
      </w:r>
      <w:r>
        <w:rPr>
          <w:rFonts w:ascii="Times New Roman" w:hAnsi="Times New Roman"/>
          <w:sz w:val="24"/>
          <w:szCs w:val="24"/>
        </w:rPr>
        <w:t xml:space="preserve">ударно-волновая терапия, </w:t>
      </w:r>
      <w:r w:rsidRPr="0046477D">
        <w:rPr>
          <w:rFonts w:ascii="Times New Roman" w:hAnsi="Times New Roman"/>
          <w:sz w:val="24"/>
          <w:szCs w:val="24"/>
        </w:rPr>
        <w:t>импульсные токи, магнитофорез, электрофорез, индуктотермия, дарсонвализация, диодинамические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консультации и занятия у сурдолога/логопеда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(плазмаферез, гемосорбция, ЛОК, УФО-крови) в рамках экстренной госпитализации;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C03AD5" w:rsidRPr="005613C0" w:rsidRDefault="00C03AD5" w:rsidP="005613C0">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т.ч. эпикризов); </w:t>
      </w:r>
      <w:r w:rsidRPr="0046477D">
        <w:rPr>
          <w:rFonts w:ascii="Times New Roman" w:hAnsi="Times New Roman"/>
          <w:sz w:val="24"/>
          <w:szCs w:val="24"/>
        </w:rPr>
        <w:lastRenderedPageBreak/>
        <w:t>оформление прочей медицинской документации, предусмотренной действующим законодательством.</w:t>
      </w:r>
    </w:p>
    <w:p w:rsidR="00C03AD5" w:rsidRPr="0046477D"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и повторные консультации врачей-специалистов всех специальностей (в т.ч.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w:t>
      </w:r>
      <w:r>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C03AD5" w:rsidRPr="0046477D"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Телемедицинские услуги.</w:t>
      </w:r>
    </w:p>
    <w:p w:rsidR="00C03AD5" w:rsidRPr="00CD033F" w:rsidRDefault="00C03AD5" w:rsidP="00C03AD5">
      <w:pPr>
        <w:suppressAutoHyphens/>
        <w:ind w:firstLine="709"/>
        <w:jc w:val="both"/>
      </w:pPr>
      <w:r w:rsidRPr="00CD033F">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C03AD5" w:rsidRPr="00CD033F" w:rsidRDefault="00C03AD5" w:rsidP="00C03AD5">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первичные и повторные дистанционные экстренные и плановые консультативные приемы (консультации) врачей-специалистов всех специальностей (в т.ч. любой квалификации, в т.ч. консилиумы), ведущих прием в ЛПУ, указанных в 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т.ч. кандидатами и докторами медицинских наук, профессорами, академиками) ведущих российских клиник.</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010F6F" w:rsidRPr="00780306" w:rsidRDefault="00010F6F" w:rsidP="00B0247E">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r>
        <w:rPr>
          <w:rFonts w:ascii="Times New Roman" w:hAnsi="Times New Roman"/>
          <w:b/>
          <w:sz w:val="24"/>
          <w:szCs w:val="24"/>
        </w:rPr>
        <w:t>Антиклещ</w:t>
      </w:r>
      <w:r w:rsidRPr="00780306">
        <w:rPr>
          <w:rFonts w:ascii="Times New Roman" w:hAnsi="Times New Roman"/>
          <w:b/>
          <w:sz w:val="24"/>
          <w:szCs w:val="24"/>
        </w:rPr>
        <w:t>»</w:t>
      </w:r>
    </w:p>
    <w:p w:rsidR="00010F6F" w:rsidRPr="00780306" w:rsidRDefault="00010F6F" w:rsidP="00010F6F">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010F6F" w:rsidRPr="002D085F" w:rsidRDefault="00010F6F" w:rsidP="00010F6F">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010F6F" w:rsidRPr="00CD033F" w:rsidRDefault="00010F6F" w:rsidP="00010F6F">
      <w:pPr>
        <w:suppressAutoHyphens/>
        <w:ind w:firstLine="851"/>
      </w:pPr>
      <w:r w:rsidRPr="00CD033F">
        <w:t xml:space="preserve">А) </w:t>
      </w:r>
      <w:r>
        <w:t>П</w:t>
      </w:r>
      <w:r w:rsidRPr="00CD033F">
        <w:t>ри проведении вакцинации:</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вирусологически подтв</w:t>
      </w:r>
      <w:r>
        <w:rPr>
          <w:rFonts w:ascii="Times New Roman" w:hAnsi="Times New Roman"/>
          <w:sz w:val="24"/>
          <w:szCs w:val="24"/>
        </w:rPr>
        <w:t>ержденного клещевого энцефалита.</w:t>
      </w:r>
    </w:p>
    <w:p w:rsidR="00010F6F" w:rsidRPr="00CD033F" w:rsidRDefault="00010F6F" w:rsidP="00010F6F">
      <w:pPr>
        <w:suppressAutoHyphens/>
        <w:ind w:firstLine="851"/>
      </w:pPr>
      <w:r w:rsidRPr="00CD033F">
        <w:t>Б) при укусе клеща:</w:t>
      </w:r>
    </w:p>
    <w:p w:rsidR="00010F6F"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первичные и повторные консультации врачей-специалистов (в т.ч. любой квалификации)</w:t>
      </w:r>
      <w:r w:rsidRPr="00780306">
        <w:rPr>
          <w:rFonts w:ascii="Times New Roman" w:hAnsi="Times New Roman"/>
          <w:sz w:val="24"/>
          <w:szCs w:val="24"/>
        </w:rPr>
        <w:t>,</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удаление клеща, </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иммуноферментативного анализа ИФА и ускоренного метода ПЦР, на наличие возбудителей заболеваний, </w:t>
      </w:r>
      <w:r w:rsidRPr="00780306">
        <w:rPr>
          <w:rFonts w:ascii="Times New Roman" w:hAnsi="Times New Roman"/>
          <w:sz w:val="24"/>
          <w:szCs w:val="24"/>
        </w:rPr>
        <w:lastRenderedPageBreak/>
        <w:t xml:space="preserve">передающихся через укус клеща, и/или обследование удаленного клеща (при имеющейся лаборатории), </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010F6F" w:rsidRPr="00780306" w:rsidRDefault="00A97B57" w:rsidP="00A97B57">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w:t>
      </w:r>
      <w:r w:rsidR="00010F6F">
        <w:rPr>
          <w:rFonts w:ascii="Times New Roman" w:hAnsi="Times New Roman"/>
          <w:sz w:val="24"/>
          <w:szCs w:val="24"/>
        </w:rPr>
        <w:t>тационарное обслуживание (плановые и экстренные госпитализации)</w:t>
      </w:r>
      <w:r w:rsidR="00010F6F" w:rsidRPr="00780306">
        <w:rPr>
          <w:rFonts w:ascii="Times New Roman" w:hAnsi="Times New Roman"/>
          <w:sz w:val="24"/>
          <w:szCs w:val="24"/>
        </w:rPr>
        <w:t>:</w:t>
      </w:r>
      <w:r w:rsidR="00010F6F">
        <w:rPr>
          <w:rFonts w:ascii="Times New Roman" w:hAnsi="Times New Roman"/>
          <w:sz w:val="24"/>
          <w:szCs w:val="24"/>
        </w:rPr>
        <w:t xml:space="preserve"> </w:t>
      </w:r>
    </w:p>
    <w:p w:rsidR="00010F6F" w:rsidRPr="00780306" w:rsidRDefault="00010F6F" w:rsidP="00010F6F">
      <w:pPr>
        <w:tabs>
          <w:tab w:val="left" w:pos="993"/>
        </w:tabs>
        <w:ind w:firstLine="851"/>
        <w:jc w:val="both"/>
      </w:pPr>
      <w:r>
        <w:t>П</w:t>
      </w:r>
      <w:r w:rsidRPr="00780306">
        <w:t>редусматривает госпитализацию и проведение по медицинским показаниям комплекса лечебно-диагностических мероприятий при выявлении заболеваний передающихся через укус клеща, в т</w:t>
      </w:r>
      <w:r>
        <w:t xml:space="preserve">ом числе, но не ограничиваясь:  </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введение увлажненного кислорода, проведение гипербарической оксигенации с целью борьбы с гипоксией.</w:t>
      </w:r>
    </w:p>
    <w:p w:rsidR="00C03AD5" w:rsidRPr="002D085F"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p>
    <w:p w:rsidR="00C03AD5" w:rsidRDefault="00C03AD5" w:rsidP="00C03AD5">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т.ч.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91170E" w:rsidRPr="002D085F" w:rsidRDefault="0091170E" w:rsidP="0091170E">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 xml:space="preserve">Экстренная и неотложная помощь за </w:t>
      </w:r>
      <w:r>
        <w:rPr>
          <w:rFonts w:ascii="Times New Roman" w:hAnsi="Times New Roman"/>
          <w:b/>
          <w:sz w:val="24"/>
          <w:szCs w:val="24"/>
        </w:rPr>
        <w:t>пределами РФ.</w:t>
      </w:r>
      <w:r w:rsidRPr="002D085F">
        <w:rPr>
          <w:rFonts w:ascii="Times New Roman" w:hAnsi="Times New Roman"/>
          <w:b/>
          <w:sz w:val="24"/>
          <w:szCs w:val="24"/>
        </w:rPr>
        <w:t xml:space="preserve"> </w:t>
      </w:r>
    </w:p>
    <w:p w:rsidR="0091170E" w:rsidRPr="008E0A8C" w:rsidRDefault="0091170E" w:rsidP="0091170E">
      <w:pPr>
        <w:suppressAutoHyphens/>
        <w:ind w:firstLine="709"/>
        <w:jc w:val="both"/>
      </w:pPr>
      <w:r w:rsidRPr="008E0A8C">
        <w:t>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т.ч. организации скорой медицинской помощи) Страховщик обязан предоставить ему медицинскую помощь в следующем объеме:</w:t>
      </w:r>
    </w:p>
    <w:p w:rsidR="00AF22C0"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терапевтическая амбулаторная и стационарная помощь;</w:t>
      </w:r>
    </w:p>
    <w:p w:rsidR="0091170E" w:rsidRPr="00115C9A" w:rsidRDefault="00AF22C0" w:rsidP="00AF22C0">
      <w:pPr>
        <w:pStyle w:val="af4"/>
        <w:numPr>
          <w:ilvl w:val="0"/>
          <w:numId w:val="3"/>
        </w:numPr>
        <w:tabs>
          <w:tab w:val="left" w:pos="993"/>
        </w:tabs>
        <w:spacing w:after="0" w:line="240" w:lineRule="auto"/>
        <w:ind w:left="0" w:firstLine="709"/>
        <w:jc w:val="both"/>
        <w:rPr>
          <w:rFonts w:ascii="Times New Roman" w:hAnsi="Times New Roman"/>
          <w:sz w:val="24"/>
          <w:szCs w:val="24"/>
        </w:rPr>
      </w:pPr>
      <w:r w:rsidRPr="00EA0800">
        <w:rPr>
          <w:rFonts w:ascii="Times New Roman" w:hAnsi="Times New Roman"/>
          <w:sz w:val="24"/>
          <w:szCs w:val="24"/>
        </w:rPr>
        <w:t>экстренн</w:t>
      </w:r>
      <w:r>
        <w:rPr>
          <w:rFonts w:ascii="Times New Roman" w:hAnsi="Times New Roman"/>
          <w:sz w:val="24"/>
          <w:szCs w:val="24"/>
        </w:rPr>
        <w:t>ая</w:t>
      </w:r>
      <w:r w:rsidRPr="00EA0800">
        <w:rPr>
          <w:rFonts w:ascii="Times New Roman" w:hAnsi="Times New Roman"/>
          <w:sz w:val="24"/>
          <w:szCs w:val="24"/>
        </w:rPr>
        <w:t xml:space="preserve"> </w:t>
      </w:r>
      <w:r w:rsidRPr="008E0A8C">
        <w:rPr>
          <w:rFonts w:ascii="Times New Roman" w:hAnsi="Times New Roman"/>
          <w:sz w:val="24"/>
          <w:szCs w:val="24"/>
        </w:rPr>
        <w:t>терапевтическая амбулаторная и стационарная помощь</w:t>
      </w:r>
      <w:r w:rsidRPr="00EA0800">
        <w:rPr>
          <w:rFonts w:ascii="Times New Roman" w:hAnsi="Times New Roman"/>
          <w:sz w:val="24"/>
          <w:szCs w:val="24"/>
        </w:rPr>
        <w:t xml:space="preserve"> </w:t>
      </w:r>
      <w:r>
        <w:rPr>
          <w:rFonts w:ascii="Times New Roman" w:hAnsi="Times New Roman"/>
          <w:sz w:val="24"/>
          <w:szCs w:val="24"/>
        </w:rPr>
        <w:t xml:space="preserve">в случае </w:t>
      </w:r>
      <w:r w:rsidRPr="00EA0800">
        <w:rPr>
          <w:rFonts w:ascii="Times New Roman" w:hAnsi="Times New Roman"/>
          <w:sz w:val="24"/>
          <w:szCs w:val="24"/>
        </w:rPr>
        <w:t>эпидемии</w:t>
      </w:r>
      <w:r w:rsidRPr="008E0A8C">
        <w:rPr>
          <w:rFonts w:ascii="Times New Roman" w:hAnsi="Times New Roman"/>
          <w:sz w:val="24"/>
          <w:szCs w:val="24"/>
        </w:rPr>
        <w:t xml:space="preserve">; </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хирургическая амбулаторная и стационарная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стоматологическая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медицинская транспортировка и эвакуация;</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по посмертной репатриации;</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медицинские репатриации к постоянному месту жительства;</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на телефонную связь;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91170E" w:rsidRPr="008E0A8C" w:rsidRDefault="0091170E" w:rsidP="0091170E">
      <w:pPr>
        <w:suppressAutoHyphens/>
        <w:ind w:firstLine="851"/>
        <w:jc w:val="both"/>
      </w:pPr>
      <w:r w:rsidRPr="008E0A8C">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rsidR="0091170E" w:rsidRPr="00CD033F" w:rsidRDefault="0091170E" w:rsidP="0091170E">
      <w:pPr>
        <w:suppressAutoHyphens/>
        <w:ind w:firstLine="851"/>
      </w:pPr>
      <w:r w:rsidRPr="008E0A8C">
        <w:t>Территория страхования – весь мир.</w:t>
      </w:r>
    </w:p>
    <w:p w:rsidR="00C03AD5" w:rsidRPr="00780306"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C03AD5" w:rsidRDefault="00C03AD5" w:rsidP="00C03AD5">
      <w:pPr>
        <w:suppressAutoHyphens/>
        <w:ind w:firstLine="851"/>
        <w:jc w:val="both"/>
      </w:pPr>
      <w:r w:rsidRPr="00CD033F">
        <w:lastRenderedPageBreak/>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rsidR="00C03AD5" w:rsidRPr="00B54EB5"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C03AD5" w:rsidRPr="00CD033F" w:rsidTr="00C03AD5">
        <w:trPr>
          <w:trHeight w:val="274"/>
        </w:trPr>
        <w:tc>
          <w:tcPr>
            <w:tcW w:w="2481" w:type="dxa"/>
          </w:tcPr>
          <w:p w:rsidR="00C03AD5" w:rsidRPr="00CD033F" w:rsidRDefault="00C03AD5" w:rsidP="00C03AD5">
            <w:pPr>
              <w:suppressAutoHyphens/>
            </w:pPr>
            <w:r>
              <w:t>1.</w:t>
            </w:r>
            <w:r w:rsidRPr="00CD033F">
              <w:t xml:space="preserve"> Заболевания</w:t>
            </w:r>
          </w:p>
        </w:tc>
        <w:tc>
          <w:tcPr>
            <w:tcW w:w="6591" w:type="dxa"/>
          </w:tcPr>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Врожденные заболевания, аномалии развития органов и тканей и их осложнения;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 </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ВИЧ-инфекция, СПИД;</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Особо опасные инфекционные болезни (чума, холера, оспа, высококонтагиозные геморрагические лихорадки, SARS-пневмония);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Туберкулез;</w:t>
            </w:r>
          </w:p>
          <w:p w:rsidR="00C03AD5" w:rsidRPr="00B54EB5" w:rsidRDefault="00C03AD5" w:rsidP="00E277B3">
            <w:pPr>
              <w:pStyle w:val="af4"/>
              <w:numPr>
                <w:ilvl w:val="0"/>
                <w:numId w:val="26"/>
              </w:numPr>
              <w:tabs>
                <w:tab w:val="left" w:pos="273"/>
              </w:tabs>
              <w:spacing w:after="0" w:line="240" w:lineRule="auto"/>
              <w:ind w:left="0" w:firstLine="57"/>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w:t>
            </w:r>
            <w:r>
              <w:rPr>
                <w:rFonts w:ascii="Times New Roman" w:hAnsi="Times New Roman"/>
                <w:sz w:val="24"/>
                <w:szCs w:val="24"/>
              </w:rPr>
              <w:t>.</w:t>
            </w:r>
          </w:p>
        </w:tc>
      </w:tr>
      <w:tr w:rsidR="00C03AD5" w:rsidRPr="00CD033F" w:rsidTr="00C03AD5">
        <w:tc>
          <w:tcPr>
            <w:tcW w:w="2481" w:type="dxa"/>
          </w:tcPr>
          <w:p w:rsidR="00C03AD5" w:rsidRPr="00CD033F" w:rsidRDefault="00C03AD5" w:rsidP="00C03AD5">
            <w:pPr>
              <w:suppressAutoHyphens/>
            </w:pPr>
            <w:r>
              <w:t xml:space="preserve">2. </w:t>
            </w:r>
            <w:r w:rsidRPr="00CD033F">
              <w:t>Медицинские услуги</w:t>
            </w:r>
          </w:p>
        </w:tc>
        <w:tc>
          <w:tcPr>
            <w:tcW w:w="6591" w:type="dxa"/>
          </w:tcPr>
          <w:p w:rsidR="00C03AD5" w:rsidRPr="00B54EB5" w:rsidRDefault="00C03AD5" w:rsidP="005613C0">
            <w:pPr>
              <w:pStyle w:val="af4"/>
              <w:numPr>
                <w:ilvl w:val="0"/>
                <w:numId w:val="28"/>
              </w:numPr>
              <w:tabs>
                <w:tab w:val="left" w:pos="273"/>
              </w:tabs>
              <w:spacing w:after="0" w:line="240" w:lineRule="auto"/>
              <w:ind w:left="281" w:hanging="283"/>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C03AD5" w:rsidRPr="00B54EB5" w:rsidRDefault="00C03AD5" w:rsidP="005613C0">
            <w:pPr>
              <w:pStyle w:val="af4"/>
              <w:numPr>
                <w:ilvl w:val="0"/>
                <w:numId w:val="28"/>
              </w:numPr>
              <w:tabs>
                <w:tab w:val="left" w:pos="-2"/>
                <w:tab w:val="left" w:pos="281"/>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Гомеопатия, фитотерапия, диагностика и лечение по методу Фолля;  </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Колоногидротерапия, гипокситерапия, гирудотерапия, биорезонансная терапия.</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Экстракорпоральные методы лечения (плазмаферез, гемосорбция, ЛОК, УФО-крови), за исключением случаев, при которых проведение данных процедур необходимо по витальным показаниям;</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w:t>
            </w:r>
            <w:r w:rsidR="00750E42">
              <w:rPr>
                <w:rFonts w:ascii="Times New Roman" w:hAnsi="Times New Roman"/>
                <w:sz w:val="24"/>
                <w:szCs w:val="24"/>
              </w:rPr>
              <w:t>ключением случаев, указанных в П</w:t>
            </w:r>
            <w:r w:rsidRPr="00B54EB5">
              <w:rPr>
                <w:rFonts w:ascii="Times New Roman" w:hAnsi="Times New Roman"/>
                <w:sz w:val="24"/>
                <w:szCs w:val="24"/>
              </w:rPr>
              <w:t>рограмме страхования).</w:t>
            </w:r>
          </w:p>
          <w:p w:rsidR="00C03AD5" w:rsidRPr="00B54EB5" w:rsidRDefault="00C03AD5" w:rsidP="005613C0">
            <w:pPr>
              <w:pStyle w:val="af4"/>
              <w:numPr>
                <w:ilvl w:val="0"/>
                <w:numId w:val="28"/>
              </w:numPr>
              <w:tabs>
                <w:tab w:val="left" w:pos="-2"/>
                <w:tab w:val="left" w:pos="273"/>
                <w:tab w:val="left" w:pos="42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3D6564">
              <w:rPr>
                <w:rFonts w:ascii="Times New Roman" w:hAnsi="Times New Roman"/>
                <w:sz w:val="24"/>
                <w:szCs w:val="24"/>
              </w:rPr>
              <w:t xml:space="preserve"> </w:t>
            </w:r>
            <w:r w:rsidR="003D6564" w:rsidRPr="00B54EB5">
              <w:rPr>
                <w:rFonts w:ascii="Times New Roman" w:hAnsi="Times New Roman"/>
                <w:sz w:val="24"/>
                <w:szCs w:val="24"/>
              </w:rPr>
              <w:t xml:space="preserve">(за исключением случаев, указанных в </w:t>
            </w:r>
            <w:r w:rsidR="003D6564">
              <w:rPr>
                <w:rFonts w:ascii="Times New Roman" w:hAnsi="Times New Roman"/>
                <w:sz w:val="24"/>
                <w:szCs w:val="24"/>
              </w:rPr>
              <w:t>П</w:t>
            </w:r>
            <w:r w:rsidR="003D6564" w:rsidRPr="00B54EB5">
              <w:rPr>
                <w:rFonts w:ascii="Times New Roman" w:hAnsi="Times New Roman"/>
                <w:sz w:val="24"/>
                <w:szCs w:val="24"/>
              </w:rPr>
              <w:t>рограмм</w:t>
            </w:r>
            <w:r w:rsidR="003D6564">
              <w:rPr>
                <w:rFonts w:ascii="Times New Roman" w:hAnsi="Times New Roman"/>
                <w:sz w:val="24"/>
                <w:szCs w:val="24"/>
              </w:rPr>
              <w:t>е</w:t>
            </w:r>
            <w:r w:rsidR="003D6564" w:rsidRPr="00B54EB5">
              <w:rPr>
                <w:rFonts w:ascii="Times New Roman" w:hAnsi="Times New Roman"/>
                <w:sz w:val="24"/>
                <w:szCs w:val="24"/>
              </w:rPr>
              <w:t xml:space="preserve"> страхования)</w:t>
            </w:r>
            <w:r w:rsidRPr="00B54EB5">
              <w:rPr>
                <w:rFonts w:ascii="Times New Roman" w:hAnsi="Times New Roman"/>
                <w:sz w:val="24"/>
                <w:szCs w:val="24"/>
              </w:rPr>
              <w:t xml:space="preserve">. </w:t>
            </w:r>
          </w:p>
        </w:tc>
      </w:tr>
      <w:tr w:rsidR="00C03AD5" w:rsidRPr="00CD033F" w:rsidTr="00C03AD5">
        <w:tc>
          <w:tcPr>
            <w:tcW w:w="2481" w:type="dxa"/>
          </w:tcPr>
          <w:p w:rsidR="00C03AD5" w:rsidRPr="00CD033F" w:rsidRDefault="00C03AD5" w:rsidP="00C03AD5">
            <w:pPr>
              <w:suppressAutoHyphens/>
            </w:pPr>
            <w:r>
              <w:t>3.</w:t>
            </w:r>
            <w:r w:rsidRPr="00CD033F">
              <w:t>Расходы Застрахованного</w:t>
            </w:r>
          </w:p>
        </w:tc>
        <w:tc>
          <w:tcPr>
            <w:tcW w:w="6591" w:type="dxa"/>
          </w:tcPr>
          <w:p w:rsidR="00C03AD5" w:rsidRPr="00B54EB5" w:rsidRDefault="00C03AD5" w:rsidP="005613C0">
            <w:pPr>
              <w:pStyle w:val="af4"/>
              <w:numPr>
                <w:ilvl w:val="0"/>
                <w:numId w:val="29"/>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На приобретение медицинского оборудования, очков, контактных линз, слуховых аппаратов, медицинских изделий, предназначенных для ухода за больными и т.п;</w:t>
            </w:r>
          </w:p>
          <w:p w:rsidR="00C03AD5" w:rsidRPr="00CD033F" w:rsidRDefault="00C03AD5" w:rsidP="009C01EA">
            <w:pPr>
              <w:pStyle w:val="af4"/>
              <w:numPr>
                <w:ilvl w:val="0"/>
                <w:numId w:val="29"/>
              </w:numPr>
              <w:tabs>
                <w:tab w:val="left" w:pos="273"/>
              </w:tabs>
              <w:spacing w:after="0" w:line="240" w:lineRule="auto"/>
              <w:ind w:left="0" w:firstLine="0"/>
              <w:jc w:val="both"/>
              <w:rPr>
                <w:sz w:val="24"/>
                <w:szCs w:val="24"/>
              </w:rPr>
            </w:pPr>
            <w:r w:rsidRPr="00B54EB5">
              <w:rPr>
                <w:rFonts w:ascii="Times New Roman" w:hAnsi="Times New Roman"/>
                <w:sz w:val="24"/>
                <w:szCs w:val="24"/>
              </w:rPr>
              <w:t xml:space="preserve">Обеспечение имплантантами, протезами, стентами, искусственными клапанами сердца, водителями ритма и др. расходными материалами, за исключением случаев, при </w:t>
            </w:r>
            <w:r w:rsidRPr="00B54EB5">
              <w:rPr>
                <w:rFonts w:ascii="Times New Roman" w:hAnsi="Times New Roman"/>
                <w:sz w:val="24"/>
                <w:szCs w:val="24"/>
              </w:rPr>
              <w:lastRenderedPageBreak/>
              <w:t>которых обеспечение данными материалами необходимо по витальным показаниям</w:t>
            </w:r>
            <w:r w:rsidR="003D6564">
              <w:rPr>
                <w:rFonts w:ascii="Times New Roman" w:hAnsi="Times New Roman"/>
                <w:sz w:val="24"/>
                <w:szCs w:val="24"/>
              </w:rPr>
              <w:t xml:space="preserve"> и </w:t>
            </w:r>
            <w:r w:rsidR="003D6564" w:rsidRPr="00B54EB5">
              <w:rPr>
                <w:rFonts w:ascii="Times New Roman" w:hAnsi="Times New Roman"/>
                <w:sz w:val="24"/>
                <w:szCs w:val="24"/>
              </w:rPr>
              <w:t xml:space="preserve">случаев, указанных в </w:t>
            </w:r>
            <w:r w:rsidR="003D6564">
              <w:rPr>
                <w:rFonts w:ascii="Times New Roman" w:hAnsi="Times New Roman"/>
                <w:sz w:val="24"/>
                <w:szCs w:val="24"/>
              </w:rPr>
              <w:t>п. 2.3.11. П</w:t>
            </w:r>
            <w:r w:rsidR="003D6564" w:rsidRPr="00B54EB5">
              <w:rPr>
                <w:rFonts w:ascii="Times New Roman" w:hAnsi="Times New Roman"/>
                <w:sz w:val="24"/>
                <w:szCs w:val="24"/>
              </w:rPr>
              <w:t>рограмм</w:t>
            </w:r>
            <w:r w:rsidR="003D6564">
              <w:rPr>
                <w:rFonts w:ascii="Times New Roman" w:hAnsi="Times New Roman"/>
                <w:sz w:val="24"/>
                <w:szCs w:val="24"/>
              </w:rPr>
              <w:t>ы</w:t>
            </w:r>
            <w:r w:rsidR="003D6564" w:rsidRPr="00B54EB5">
              <w:rPr>
                <w:rFonts w:ascii="Times New Roman" w:hAnsi="Times New Roman"/>
                <w:sz w:val="24"/>
                <w:szCs w:val="24"/>
              </w:rPr>
              <w:t xml:space="preserve"> страхования</w:t>
            </w:r>
            <w:r w:rsidR="003D6564">
              <w:rPr>
                <w:rFonts w:ascii="Times New Roman" w:hAnsi="Times New Roman"/>
                <w:sz w:val="24"/>
                <w:szCs w:val="24"/>
              </w:rPr>
              <w:t>.</w:t>
            </w:r>
          </w:p>
        </w:tc>
      </w:tr>
    </w:tbl>
    <w:p w:rsidR="00C03AD5" w:rsidRPr="00CD033F" w:rsidRDefault="00C03AD5" w:rsidP="00C03AD5">
      <w:pPr>
        <w:suppressAutoHyphens/>
        <w:ind w:firstLine="851"/>
      </w:pPr>
    </w:p>
    <w:p w:rsidR="00C03AD5" w:rsidRPr="00B54EB5" w:rsidRDefault="00C03AD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Pr>
          <w:rFonts w:ascii="Times New Roman" w:hAnsi="Times New Roman"/>
          <w:sz w:val="24"/>
          <w:szCs w:val="24"/>
        </w:rPr>
        <w:t>етствующими судебными решениями.</w:t>
      </w:r>
    </w:p>
    <w:p w:rsidR="00C03AD5" w:rsidRPr="00B54EB5" w:rsidRDefault="00C03AD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Не рассматривается как страховой случай получение медицинских и иных услуг, если:</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не назначенные лечащим врачом.</w:t>
      </w:r>
    </w:p>
    <w:p w:rsidR="00C03AD5" w:rsidRPr="00580F88"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обслуживание Застрахованных по программ</w:t>
      </w:r>
      <w:r w:rsidR="003307E1">
        <w:rPr>
          <w:rFonts w:ascii="Times New Roman" w:hAnsi="Times New Roman"/>
          <w:sz w:val="24"/>
          <w:szCs w:val="24"/>
        </w:rPr>
        <w:t xml:space="preserve">е </w:t>
      </w:r>
      <w:r w:rsidRPr="00A03E89">
        <w:rPr>
          <w:rFonts w:ascii="Times New Roman" w:hAnsi="Times New Roman"/>
          <w:sz w:val="24"/>
          <w:szCs w:val="24"/>
        </w:rPr>
        <w:t xml:space="preserve">страхования </w:t>
      </w:r>
      <w:r w:rsidR="00750E42">
        <w:rPr>
          <w:rFonts w:ascii="Times New Roman" w:hAnsi="Times New Roman"/>
          <w:sz w:val="24"/>
          <w:szCs w:val="24"/>
        </w:rPr>
        <w:t>«2»</w:t>
      </w:r>
      <w:r w:rsidRPr="00A03E89">
        <w:rPr>
          <w:rFonts w:ascii="Times New Roman" w:hAnsi="Times New Roman"/>
          <w:sz w:val="24"/>
          <w:szCs w:val="24"/>
        </w:rPr>
        <w:t xml:space="preserve"> представлен в </w:t>
      </w:r>
      <w:r w:rsidR="001A6043">
        <w:rPr>
          <w:rFonts w:ascii="Times New Roman" w:hAnsi="Times New Roman"/>
          <w:sz w:val="24"/>
          <w:szCs w:val="24"/>
        </w:rPr>
        <w:t>П</w:t>
      </w:r>
      <w:r w:rsidRPr="00A03E89">
        <w:rPr>
          <w:rFonts w:ascii="Times New Roman" w:hAnsi="Times New Roman"/>
          <w:sz w:val="24"/>
          <w:szCs w:val="24"/>
        </w:rPr>
        <w:t xml:space="preserve">риложении </w:t>
      </w:r>
      <w:r w:rsidR="001A6043">
        <w:rPr>
          <w:rFonts w:ascii="Times New Roman" w:hAnsi="Times New Roman"/>
          <w:sz w:val="24"/>
          <w:szCs w:val="24"/>
        </w:rPr>
        <w:t>6</w:t>
      </w:r>
      <w:r w:rsidR="001A6043" w:rsidRPr="00A03E89">
        <w:rPr>
          <w:rFonts w:ascii="Times New Roman" w:hAnsi="Times New Roman"/>
          <w:sz w:val="24"/>
          <w:szCs w:val="24"/>
        </w:rPr>
        <w:t xml:space="preserve"> </w:t>
      </w:r>
      <w:r w:rsidRPr="00A03E89">
        <w:rPr>
          <w:rFonts w:ascii="Times New Roman" w:hAnsi="Times New Roman"/>
          <w:sz w:val="24"/>
          <w:szCs w:val="24"/>
        </w:rPr>
        <w:t xml:space="preserve">к </w:t>
      </w:r>
      <w:r w:rsidR="000E544D">
        <w:rPr>
          <w:rFonts w:ascii="Times New Roman" w:hAnsi="Times New Roman"/>
          <w:sz w:val="24"/>
          <w:szCs w:val="24"/>
        </w:rPr>
        <w:t>Договору</w:t>
      </w:r>
      <w:r w:rsidRPr="00A03E89">
        <w:rPr>
          <w:rFonts w:ascii="Times New Roman" w:hAnsi="Times New Roman"/>
          <w:sz w:val="24"/>
          <w:szCs w:val="24"/>
        </w:rPr>
        <w:t xml:space="preserve">. </w:t>
      </w:r>
    </w:p>
    <w:p w:rsidR="00C03AD5" w:rsidRPr="0007265B" w:rsidRDefault="00C03AD5" w:rsidP="00B0247E">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Pr="0007265B">
        <w:rPr>
          <w:rFonts w:ascii="Times New Roman" w:hAnsi="Times New Roman"/>
          <w:sz w:val="24"/>
          <w:szCs w:val="24"/>
        </w:rPr>
        <w:t>риск</w:t>
      </w:r>
      <w:r>
        <w:rPr>
          <w:rFonts w:ascii="Times New Roman" w:hAnsi="Times New Roman"/>
          <w:sz w:val="24"/>
          <w:szCs w:val="24"/>
        </w:rPr>
        <w:t>и</w:t>
      </w:r>
      <w:r w:rsidRPr="0007265B">
        <w:rPr>
          <w:rFonts w:ascii="Times New Roman" w:hAnsi="Times New Roman"/>
          <w:sz w:val="24"/>
          <w:szCs w:val="24"/>
        </w:rPr>
        <w:t>:</w:t>
      </w:r>
    </w:p>
    <w:p w:rsidR="00C03AD5" w:rsidRPr="000A4893"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C03AD5" w:rsidRPr="000A4893"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E277B3" w:rsidRDefault="00C03AD5" w:rsidP="00E277B3">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w:t>
      </w:r>
      <w:r w:rsidR="00A97B57">
        <w:rPr>
          <w:rFonts w:ascii="Times New Roman" w:hAnsi="Times New Roman"/>
          <w:sz w:val="24"/>
          <w:szCs w:val="24"/>
        </w:rPr>
        <w:t>зультате несчастного случая</w:t>
      </w:r>
      <w:r w:rsidR="00FE552D">
        <w:rPr>
          <w:rFonts w:ascii="Times New Roman" w:hAnsi="Times New Roman"/>
          <w:sz w:val="24"/>
          <w:szCs w:val="24"/>
        </w:rPr>
        <w:t>.</w:t>
      </w:r>
    </w:p>
    <w:p w:rsidR="00C03AD5" w:rsidRPr="007E527D"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1A6043">
        <w:rPr>
          <w:rFonts w:ascii="Times New Roman" w:hAnsi="Times New Roman"/>
          <w:sz w:val="24"/>
          <w:szCs w:val="24"/>
        </w:rPr>
        <w:t>5</w:t>
      </w:r>
      <w:r w:rsidR="001A6043" w:rsidRPr="007E527D">
        <w:rPr>
          <w:rFonts w:ascii="Times New Roman" w:hAnsi="Times New Roman"/>
          <w:sz w:val="24"/>
          <w:szCs w:val="24"/>
        </w:rPr>
        <w:t xml:space="preserve"> </w:t>
      </w:r>
      <w:r w:rsidRPr="007E527D">
        <w:rPr>
          <w:rFonts w:ascii="Times New Roman" w:hAnsi="Times New Roman"/>
          <w:sz w:val="24"/>
          <w:szCs w:val="24"/>
        </w:rPr>
        <w:t xml:space="preserve">к </w:t>
      </w:r>
      <w:r w:rsidR="001A6043">
        <w:rPr>
          <w:rFonts w:ascii="Times New Roman" w:hAnsi="Times New Roman"/>
          <w:sz w:val="24"/>
          <w:szCs w:val="24"/>
        </w:rPr>
        <w:t>Договору</w:t>
      </w:r>
      <w:r w:rsidRPr="007E527D">
        <w:rPr>
          <w:rFonts w:ascii="Times New Roman" w:hAnsi="Times New Roman"/>
          <w:sz w:val="24"/>
          <w:szCs w:val="24"/>
        </w:rPr>
        <w:t xml:space="preserve">). </w:t>
      </w:r>
    </w:p>
    <w:p w:rsidR="00C03AD5" w:rsidRPr="0007265B" w:rsidRDefault="00C03AD5" w:rsidP="00C03AD5">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C03AD5" w:rsidRPr="0007265B" w:rsidRDefault="00C03AD5" w:rsidP="00C03AD5">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C03AD5" w:rsidRPr="0007265B" w:rsidRDefault="00C03AD5"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 группы инвалидности – 90 % страховой суммы, установленной для данного риска;</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0E544D" w:rsidRPr="002C270F"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w:t>
      </w:r>
      <w:r w:rsidRPr="00BD19D9">
        <w:rPr>
          <w:rFonts w:ascii="Times New Roman" w:hAnsi="Times New Roman"/>
          <w:sz w:val="24"/>
          <w:szCs w:val="24"/>
        </w:rPr>
        <w:lastRenderedPageBreak/>
        <w:t xml:space="preserve">обязуется произвести страховую выплату его наследникам пропорционально их долям 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C03AD5" w:rsidRPr="002D1BDF" w:rsidRDefault="00C03AD5"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Pr="002D1BDF">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rsidR="00C03AD5"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C03AD5" w:rsidRPr="002D1BDF"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Не являются страховыми случаями события, произошедшие вследствие: </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AA7156" w:rsidRDefault="00C03AD5" w:rsidP="00B64992">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5968A6" w:rsidRDefault="005968A6" w:rsidP="005968A6">
      <w:pPr>
        <w:pStyle w:val="af4"/>
        <w:tabs>
          <w:tab w:val="left" w:pos="993"/>
          <w:tab w:val="left" w:pos="1560"/>
        </w:tabs>
        <w:spacing w:after="0" w:line="240" w:lineRule="auto"/>
        <w:ind w:left="709"/>
        <w:jc w:val="both"/>
        <w:rPr>
          <w:rFonts w:ascii="Times New Roman" w:hAnsi="Times New Roman"/>
          <w:sz w:val="24"/>
          <w:szCs w:val="24"/>
        </w:rPr>
      </w:pPr>
    </w:p>
    <w:p w:rsidR="00FE552D" w:rsidRPr="003B5794" w:rsidRDefault="00FE552D" w:rsidP="00FE552D">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w:t>
      </w:r>
      <w:r w:rsidR="003307E1">
        <w:rPr>
          <w:rFonts w:ascii="Times New Roman" w:hAnsi="Times New Roman"/>
          <w:b/>
          <w:sz w:val="24"/>
          <w:szCs w:val="24"/>
        </w:rPr>
        <w:t>а</w:t>
      </w:r>
      <w:r>
        <w:rPr>
          <w:rFonts w:ascii="Times New Roman" w:hAnsi="Times New Roman"/>
          <w:b/>
          <w:sz w:val="24"/>
          <w:szCs w:val="24"/>
        </w:rPr>
        <w:t xml:space="preserve"> страхования «3»</w:t>
      </w:r>
      <w:r w:rsidRPr="003B5794">
        <w:rPr>
          <w:rFonts w:ascii="Times New Roman" w:hAnsi="Times New Roman"/>
          <w:b/>
          <w:sz w:val="24"/>
          <w:szCs w:val="24"/>
        </w:rPr>
        <w:t>.</w:t>
      </w:r>
    </w:p>
    <w:p w:rsidR="00FE552D" w:rsidRPr="003B5794" w:rsidRDefault="00FE552D" w:rsidP="00FE552D">
      <w:pPr>
        <w:pStyle w:val="af4"/>
        <w:numPr>
          <w:ilvl w:val="0"/>
          <w:numId w:val="4"/>
        </w:numPr>
        <w:tabs>
          <w:tab w:val="left" w:pos="1276"/>
        </w:tabs>
        <w:spacing w:after="0" w:line="240" w:lineRule="auto"/>
        <w:rPr>
          <w:rFonts w:ascii="Times New Roman" w:hAnsi="Times New Roman"/>
          <w:b/>
          <w:vanish/>
          <w:sz w:val="24"/>
          <w:szCs w:val="24"/>
        </w:rPr>
      </w:pPr>
    </w:p>
    <w:p w:rsidR="00FE552D" w:rsidRPr="009809B5" w:rsidRDefault="00FE552D" w:rsidP="00FE552D">
      <w:pPr>
        <w:pStyle w:val="af4"/>
        <w:numPr>
          <w:ilvl w:val="1"/>
          <w:numId w:val="4"/>
        </w:numPr>
        <w:tabs>
          <w:tab w:val="left" w:pos="1276"/>
        </w:tabs>
        <w:spacing w:after="0" w:line="240" w:lineRule="auto"/>
        <w:ind w:left="1069"/>
        <w:rPr>
          <w:rFonts w:ascii="Times New Roman" w:hAnsi="Times New Roman"/>
          <w:b/>
          <w:sz w:val="24"/>
          <w:szCs w:val="24"/>
        </w:rPr>
      </w:pPr>
      <w:r w:rsidRPr="009809B5">
        <w:rPr>
          <w:rFonts w:ascii="Times New Roman" w:hAnsi="Times New Roman"/>
          <w:b/>
          <w:sz w:val="24"/>
          <w:szCs w:val="24"/>
        </w:rPr>
        <w:t xml:space="preserve">По настоящей программе Страховщик гарантирует: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предусмотренном </w:t>
      </w:r>
      <w:r>
        <w:rPr>
          <w:rFonts w:ascii="Times New Roman" w:hAnsi="Times New Roman"/>
          <w:sz w:val="24"/>
          <w:szCs w:val="24"/>
        </w:rPr>
        <w:t>Договором страхования</w:t>
      </w:r>
      <w:r w:rsidRPr="009809B5">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FE552D" w:rsidRPr="009809B5" w:rsidRDefault="00FE552D" w:rsidP="00FE552D">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Pr="009809B5">
        <w:rPr>
          <w:rFonts w:ascii="Times New Roman" w:hAnsi="Times New Roman"/>
          <w:sz w:val="24"/>
          <w:szCs w:val="24"/>
        </w:rPr>
        <w:t xml:space="preserve">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w:t>
      </w:r>
      <w:r w:rsidRPr="009809B5">
        <w:rPr>
          <w:rFonts w:ascii="Times New Roman" w:hAnsi="Times New Roman"/>
          <w:sz w:val="24"/>
          <w:szCs w:val="24"/>
        </w:rPr>
        <w:lastRenderedPageBreak/>
        <w:t xml:space="preserve">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w:t>
      </w:r>
      <w:r w:rsidR="00707572">
        <w:rPr>
          <w:rFonts w:ascii="Times New Roman" w:hAnsi="Times New Roman"/>
          <w:sz w:val="24"/>
          <w:szCs w:val="24"/>
        </w:rPr>
        <w:t>периода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FE552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FE552D" w:rsidRDefault="00FE552D" w:rsidP="00FE552D">
      <w:pPr>
        <w:pStyle w:val="af4"/>
        <w:tabs>
          <w:tab w:val="left" w:pos="993"/>
          <w:tab w:val="num" w:pos="6305"/>
        </w:tabs>
        <w:spacing w:after="0" w:line="240" w:lineRule="auto"/>
        <w:ind w:left="709"/>
        <w:jc w:val="both"/>
        <w:rPr>
          <w:rFonts w:ascii="Times New Roman" w:hAnsi="Times New Roman"/>
          <w:sz w:val="24"/>
          <w:szCs w:val="24"/>
        </w:rPr>
      </w:pPr>
    </w:p>
    <w:p w:rsidR="00FE552D" w:rsidRPr="0007265B" w:rsidRDefault="00FE552D" w:rsidP="00FE552D">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Pr>
          <w:rFonts w:ascii="Times New Roman" w:hAnsi="Times New Roman"/>
          <w:b/>
          <w:bCs/>
          <w:sz w:val="24"/>
        </w:rPr>
        <w:t>, исключения из страхового покрытия, перечень ЛПУ.</w:t>
      </w:r>
    </w:p>
    <w:p w:rsidR="00FE552D" w:rsidRPr="0007265B" w:rsidRDefault="00FE552D" w:rsidP="00FE552D">
      <w:pPr>
        <w:pStyle w:val="af4"/>
        <w:tabs>
          <w:tab w:val="left" w:pos="1276"/>
        </w:tabs>
        <w:spacing w:after="0" w:line="240" w:lineRule="auto"/>
        <w:ind w:left="709"/>
        <w:jc w:val="both"/>
        <w:rPr>
          <w:rFonts w:ascii="Times New Roman" w:hAnsi="Times New Roman"/>
          <w:bCs/>
          <w:sz w:val="24"/>
        </w:rPr>
      </w:pPr>
    </w:p>
    <w:p w:rsidR="00FE552D" w:rsidRPr="009809B5" w:rsidRDefault="00FE552D" w:rsidP="00FE552D">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 xml:space="preserve">Амбулаторно-поликлиническое обслуживание. </w:t>
      </w:r>
    </w:p>
    <w:p w:rsidR="00FE552D" w:rsidRPr="00CD033F" w:rsidRDefault="00FE552D" w:rsidP="00FE552D">
      <w:pPr>
        <w:suppressAutoHyphens/>
        <w:ind w:firstLine="709"/>
        <w:jc w:val="both"/>
      </w:pPr>
      <w:r w:rsidRPr="00CD033F">
        <w:t xml:space="preserve">Включены любые медицинские и иные услуги, прямо не указанные в разделе </w:t>
      </w:r>
      <w:r w:rsidRPr="00B82D84">
        <w:t>Программы</w:t>
      </w:r>
      <w:r w:rsidRPr="00CD033F">
        <w:t xml:space="preserve"> «Исключения из страхового покрытия», в том числе (но не ограничиваясь):</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9809B5">
        <w:rPr>
          <w:rFonts w:ascii="Times New Roman" w:hAnsi="Times New Roman"/>
          <w:sz w:val="24"/>
          <w:szCs w:val="24"/>
        </w:rPr>
        <w:t>ервичные, повторные консультативные приемы врачей-специалистов всех специальностей (в т.ч. любой квалификации), в т.ч. консилиумы;</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коагулогические, иммунологические (в том числе  комплексные исследования иммунологического статуса), аллергологические (в том числе  комплексные исследования аллергологического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онкомаркеры и другие исследования по назначению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инструментальные методы исследования, в том числе, но не ограничиваясь: электрокардиография, ЭХО-КГ, холтеровское (суточное) мониторирование, суточное мониторирование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(эзофагогастродуоденоскопия, колоноскопия, ректороманоскопия, бронхоскопия и др.)</w:t>
      </w:r>
      <w:r w:rsidR="00AF22C0">
        <w:rPr>
          <w:rFonts w:ascii="Times New Roman" w:hAnsi="Times New Roman"/>
          <w:sz w:val="24"/>
          <w:szCs w:val="24"/>
        </w:rPr>
        <w:t xml:space="preserve"> </w:t>
      </w:r>
      <w:r w:rsidR="00AF22C0" w:rsidRPr="00AF22C0">
        <w:rPr>
          <w:rFonts w:ascii="Times New Roman" w:hAnsi="Times New Roman"/>
          <w:sz w:val="24"/>
          <w:szCs w:val="24"/>
        </w:rPr>
        <w:t xml:space="preserve">в том числе </w:t>
      </w:r>
      <w:r w:rsidR="00AF22C0" w:rsidRPr="00EA0800">
        <w:rPr>
          <w:rFonts w:ascii="Times New Roman" w:hAnsi="Times New Roman"/>
          <w:sz w:val="24"/>
          <w:szCs w:val="24"/>
        </w:rPr>
        <w:t>с применением наркоза</w:t>
      </w:r>
      <w:r w:rsidRPr="009809B5">
        <w:rPr>
          <w:rFonts w:ascii="Times New Roman" w:hAnsi="Times New Roman"/>
          <w:sz w:val="24"/>
          <w:szCs w:val="24"/>
        </w:rPr>
        <w:t>, включая ПЦР-диагностику Helicobacter Pylory, диагностическая биопсия, в т.ч.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мультиспиральная компьютерная томография (МСКТ), оптическая когерентная томография и другие исследования по назначению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т.ч. все виды электро- и светолечения, включая лазеро- и магнитотерапию, СВЧ, УВЧ, </w:t>
      </w:r>
      <w:r>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магнитофорез, электрофорез, индуктотермия, дарсонвализация, диодинамические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707572" w:rsidRPr="000770E3">
        <w:rPr>
          <w:rFonts w:ascii="Times New Roman" w:hAnsi="Times New Roman"/>
          <w:sz w:val="24"/>
          <w:szCs w:val="24"/>
        </w:rPr>
        <w:t xml:space="preserve">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w:t>
      </w:r>
      <w:r w:rsidR="00707572" w:rsidRPr="000770E3">
        <w:rPr>
          <w:rFonts w:ascii="Times New Roman" w:hAnsi="Times New Roman"/>
          <w:sz w:val="24"/>
          <w:szCs w:val="24"/>
        </w:rPr>
        <w:lastRenderedPageBreak/>
        <w:t>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аппаратные методы лечения и реабилитации;</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Pr>
          <w:rFonts w:ascii="Times New Roman" w:hAnsi="Times New Roman"/>
          <w:sz w:val="24"/>
          <w:szCs w:val="24"/>
        </w:rPr>
        <w:t>назначению</w:t>
      </w:r>
      <w:r w:rsidRPr="009809B5">
        <w:rPr>
          <w:rFonts w:ascii="Times New Roman" w:hAnsi="Times New Roman"/>
          <w:sz w:val="24"/>
          <w:szCs w:val="24"/>
        </w:rPr>
        <w:t xml:space="preserve">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круглосуточного травматологического пункта;</w:t>
      </w:r>
    </w:p>
    <w:p w:rsidR="00200ECD" w:rsidRPr="00200ECD"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200ECD">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w:t>
      </w:r>
      <w:r w:rsidR="00200ECD" w:rsidRPr="00200ECD">
        <w:rPr>
          <w:rFonts w:ascii="Times New Roman" w:hAnsi="Times New Roman"/>
          <w:sz w:val="24"/>
          <w:szCs w:val="24"/>
        </w:rPr>
        <w:t xml:space="preserve">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A3109C">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удаление доброкачественных новообразований (папилломы, кондиломы, контагиозные моллюски, невусы, бородавки, мозоли и др.);</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лазерокоагуляция сетчатки;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догоспитальное обследование;</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консультация и занятия у сурдолога/логопеда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rsidR="00FE552D" w:rsidRPr="009809B5" w:rsidRDefault="00FE552D" w:rsidP="00FE552D">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p>
    <w:p w:rsidR="00FE552D" w:rsidRPr="0046477D" w:rsidRDefault="00FE552D" w:rsidP="00FE552D">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мероприятия, в т.ч. снятие и расшифровка ЭКГ.</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выполнение врачебных назначений средним медицинским персоналом при наличии медицинских показаний;</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FE552D" w:rsidRPr="0032202E" w:rsidRDefault="00FE552D" w:rsidP="00FE552D">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FE552D" w:rsidRPr="00CD033F" w:rsidRDefault="00FE552D" w:rsidP="00FE552D">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 xml:space="preserve">, </w:t>
      </w:r>
      <w:r w:rsidRPr="00CD033F">
        <w:t>в том числе (но не ограничиваясь):</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и повторные консультации врачей всех специальностей, врачей-специалистов всех специальностей (в т.ч. любой квалификации), в т.ч. консилиумы;</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лечение, в том числе: с использованием свето- и химиоотверждаемых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т.ч. с использованием  гуттаперчевых, парапульпарных, штифтов; применение жидкотекучего композита, методов латеральной/вертикальной конденсации, «сэндвич-методика», лечение ранее депульпированных зубов, замена пломбы при ее разрушении (в т.ч. частичном); восстановление коронковой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коронковой части зуба более чем на 50%); проведение закрытого кюретажа десневых карманов; наложение дентальных повязок;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хирургическое лечение, включая зубосохраняющие операции, альтернативные удалению зубов; удаление зубов (простое, сложное, в т.ч. с отслаиванием слизисто-надкостничного лоскута), удаление ретенированных и дистопированных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цистэктомия, лечение перикоронарита, разрезы при периоститах, периодонтитах, иссечение слизистого «капюшона» при перикоронаритах и т.п.;</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интралигаментарная) и наркоз;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депофорез;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пародонтита, купирование острых и обострений хронических заболеваний пародонта (вскрытие пародонтальных абсцессов, наложение лечебных пародонтальных повязок, медикаментозная обработка патологических зубодесневых карманов);</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восстановление зубов (в т.ч.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 за исключением использования драгоценных металлов (материалов);</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оказание неотложной помощи ортодонтами: снятие коронок и мостовидных протезов в целях дальнейшего лечения зуба и купирования болевого синдрома;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радиовизиографическая диагностика, в том числе прицельная радиовизиография, дентальные снимки, ортопантомограмма; электродонтодиагностика;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 xml:space="preserve">снятие зубных отложений (зубного камня), в том числе комбинированными методами (ручной, ультразвуковой) и методом «Air-flow» (1 раз за период страхования); </w:t>
      </w:r>
    </w:p>
    <w:p w:rsidR="00707572" w:rsidRPr="000770E3" w:rsidRDefault="00707572" w:rsidP="00707572">
      <w:pPr>
        <w:pStyle w:val="af4"/>
        <w:numPr>
          <w:ilvl w:val="0"/>
          <w:numId w:val="3"/>
        </w:numPr>
        <w:tabs>
          <w:tab w:val="left" w:pos="993"/>
        </w:tabs>
        <w:spacing w:after="0" w:line="240" w:lineRule="auto"/>
        <w:ind w:left="0" w:firstLine="709"/>
        <w:jc w:val="both"/>
        <w:rPr>
          <w:rFonts w:ascii="Times New Roman" w:hAnsi="Times New Roman"/>
          <w:sz w:val="24"/>
          <w:szCs w:val="24"/>
        </w:rPr>
      </w:pPr>
      <w:r w:rsidRPr="000770E3">
        <w:rPr>
          <w:rFonts w:ascii="Times New Roman" w:hAnsi="Times New Roman"/>
          <w:sz w:val="24"/>
          <w:szCs w:val="24"/>
        </w:rPr>
        <w:t>покрытие зубов фторлаком, глубокое фторирование зубов (1 раз за период страхования);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FE552D" w:rsidRPr="0046477D" w:rsidRDefault="00FE552D" w:rsidP="00FE552D">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Pr="0046477D">
        <w:rPr>
          <w:rFonts w:ascii="Times New Roman" w:hAnsi="Times New Roman"/>
          <w:b/>
          <w:sz w:val="24"/>
          <w:szCs w:val="24"/>
        </w:rPr>
        <w:t>корая и неотложная медицинская помощь.</w:t>
      </w:r>
    </w:p>
    <w:p w:rsidR="00FE552D" w:rsidRPr="0046477D" w:rsidRDefault="00FE552D" w:rsidP="00FE552D">
      <w:pPr>
        <w:suppressAutoHyphens/>
        <w:ind w:firstLine="709"/>
        <w:jc w:val="both"/>
      </w:pPr>
      <w:r>
        <w:t>О</w:t>
      </w:r>
      <w:r w:rsidRPr="0046477D">
        <w:t>казывается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выезд бригады коммерческой скорой и неотложной помощи;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FE552D" w:rsidRPr="0046477D"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 обслуживание (плановые и экстренные госпитализации).</w:t>
      </w:r>
    </w:p>
    <w:p w:rsidR="00FE552D" w:rsidRPr="00CD033F" w:rsidRDefault="00FE552D" w:rsidP="00FE552D">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w:t>
      </w:r>
      <w:r w:rsidRPr="00CD033F">
        <w:t xml:space="preserve"> в том числе (но не ограничиваясь):</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w:t>
      </w:r>
      <w:r w:rsidR="003D6564">
        <w:rPr>
          <w:rFonts w:ascii="Times New Roman" w:hAnsi="Times New Roman"/>
          <w:sz w:val="24"/>
          <w:szCs w:val="24"/>
        </w:rPr>
        <w:t>- или трех</w:t>
      </w:r>
      <w:r w:rsidRPr="0046477D">
        <w:rPr>
          <w:rFonts w:ascii="Times New Roman" w:hAnsi="Times New Roman"/>
          <w:sz w:val="24"/>
          <w:szCs w:val="24"/>
        </w:rPr>
        <w:t>местных палатах повышенной комфортности, питание;</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лечебно-диагностические приемы и консультации врачей-специалистов всех специальностей (в т.ч. любой квалификации), в т.ч. консилиумы;</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оплата расходных материалов, требующихся при оказании медицинских услуг (протезы, эндопротезы, имплантаты, стенты, кардиостимуляторы, проводники, металлоконструкции, наборы для остеосинтеза и фиксации, ангиографии, ангиопластики и стентирования и др.) в рамках экстренной госпитализации по витальным показаниям;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лазерокоагуляция сетчатки,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 - восстановительное лечение включая, но не ограничиваясь: физиотерапевтическое лечение, в т.ч. все виды электро- и светолечения, включая лазеро- и магнитотерапию, СВЧ, УВЧ, </w:t>
      </w:r>
      <w:r>
        <w:rPr>
          <w:rFonts w:ascii="Times New Roman" w:hAnsi="Times New Roman"/>
          <w:sz w:val="24"/>
          <w:szCs w:val="24"/>
        </w:rPr>
        <w:t xml:space="preserve">ударно-волновая терапия, </w:t>
      </w:r>
      <w:r w:rsidRPr="0046477D">
        <w:rPr>
          <w:rFonts w:ascii="Times New Roman" w:hAnsi="Times New Roman"/>
          <w:sz w:val="24"/>
          <w:szCs w:val="24"/>
        </w:rPr>
        <w:t>импульсные токи, магнитофорез, электрофорез, индуктотермия, дарсонвализация, диодинамические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консультации и занятия у сурдолога/логопеда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(плазмаферез, гемосорбция, ЛОК, УФО-крови) в рамках экстренной госпитализации;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FE552D" w:rsidRPr="005613C0"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прохождение курса СИТ по показаниям врача;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т.ч. эпикризов); оформление прочей медицинской документации, предусмотренной действующим законодательством.</w:t>
      </w:r>
    </w:p>
    <w:p w:rsidR="00FE552D" w:rsidRPr="0046477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и повторные консультации врачей-специалистов всех специальностей (в т.ч.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w:t>
      </w:r>
      <w:r>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FE552D" w:rsidRPr="0046477D"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Телемедицинские услуги.</w:t>
      </w:r>
    </w:p>
    <w:p w:rsidR="00FE552D" w:rsidRPr="00CD033F" w:rsidRDefault="00FE552D" w:rsidP="00FE552D">
      <w:pPr>
        <w:suppressAutoHyphens/>
        <w:ind w:firstLine="709"/>
        <w:jc w:val="both"/>
      </w:pPr>
      <w:r w:rsidRPr="00CD033F">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FE552D" w:rsidRPr="00CD033F" w:rsidRDefault="00FE552D" w:rsidP="00FE552D">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первичные и повторные дистанционные экстренные и плановые консультативные приемы (консультации) врачей-специалистов всех специальностей (в т.ч. любой квалификации, в т.ч. консилиумы), ведущих прием в ЛПУ, указанных в 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т.ч. кандидатами и докторами медицинских наук, профессорами, академиками) ведущих российских клиник.</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FE552D" w:rsidRPr="00780306" w:rsidRDefault="00FE552D" w:rsidP="00FE552D">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r>
        <w:rPr>
          <w:rFonts w:ascii="Times New Roman" w:hAnsi="Times New Roman"/>
          <w:b/>
          <w:sz w:val="24"/>
          <w:szCs w:val="24"/>
        </w:rPr>
        <w:t>Антиклещ</w:t>
      </w:r>
      <w:r w:rsidRPr="00780306">
        <w:rPr>
          <w:rFonts w:ascii="Times New Roman" w:hAnsi="Times New Roman"/>
          <w:b/>
          <w:sz w:val="24"/>
          <w:szCs w:val="24"/>
        </w:rPr>
        <w:t>»</w:t>
      </w:r>
    </w:p>
    <w:p w:rsidR="00FE552D" w:rsidRPr="00780306" w:rsidRDefault="00FE552D" w:rsidP="00FE552D">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FE552D" w:rsidRPr="002D085F" w:rsidRDefault="00FE552D" w:rsidP="00FE552D">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FE552D" w:rsidRPr="00CD033F" w:rsidRDefault="00FE552D" w:rsidP="00FE552D">
      <w:pPr>
        <w:suppressAutoHyphens/>
        <w:ind w:firstLine="851"/>
      </w:pPr>
      <w:r w:rsidRPr="00CD033F">
        <w:t xml:space="preserve">А) </w:t>
      </w:r>
      <w:r>
        <w:t>П</w:t>
      </w:r>
      <w:r w:rsidRPr="00CD033F">
        <w:t>ри проведении вакцинации:</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вирусологически подтв</w:t>
      </w:r>
      <w:r>
        <w:rPr>
          <w:rFonts w:ascii="Times New Roman" w:hAnsi="Times New Roman"/>
          <w:sz w:val="24"/>
          <w:szCs w:val="24"/>
        </w:rPr>
        <w:t>ержденного клещевого энцефалита.</w:t>
      </w:r>
    </w:p>
    <w:p w:rsidR="00FE552D" w:rsidRPr="00CD033F" w:rsidRDefault="00FE552D" w:rsidP="00FE552D">
      <w:pPr>
        <w:suppressAutoHyphens/>
        <w:ind w:firstLine="851"/>
      </w:pPr>
      <w:r w:rsidRPr="00CD033F">
        <w:t>Б) при укусе клеща:</w:t>
      </w:r>
    </w:p>
    <w:p w:rsidR="00FE552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lastRenderedPageBreak/>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первичные и повторные консультации врачей-специалистов (в т.ч. любой квалификации)</w:t>
      </w:r>
      <w:r w:rsidRPr="00780306">
        <w:rPr>
          <w:rFonts w:ascii="Times New Roman" w:hAnsi="Times New Roman"/>
          <w:sz w:val="24"/>
          <w:szCs w:val="24"/>
        </w:rPr>
        <w:t>,</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удаление клеща, </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иммуноферментативного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FE552D" w:rsidRPr="00780306" w:rsidRDefault="00FE552D" w:rsidP="00FE552D">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стационарное обслуживание (плановые и экстренные госпитализации)</w:t>
      </w:r>
      <w:r w:rsidRPr="00780306">
        <w:rPr>
          <w:rFonts w:ascii="Times New Roman" w:hAnsi="Times New Roman"/>
          <w:sz w:val="24"/>
          <w:szCs w:val="24"/>
        </w:rPr>
        <w:t>:</w:t>
      </w:r>
      <w:r>
        <w:rPr>
          <w:rFonts w:ascii="Times New Roman" w:hAnsi="Times New Roman"/>
          <w:sz w:val="24"/>
          <w:szCs w:val="24"/>
        </w:rPr>
        <w:t xml:space="preserve"> </w:t>
      </w:r>
    </w:p>
    <w:p w:rsidR="00FE552D" w:rsidRPr="00780306" w:rsidRDefault="00FE552D" w:rsidP="00FE552D">
      <w:pPr>
        <w:tabs>
          <w:tab w:val="left" w:pos="993"/>
        </w:tabs>
        <w:ind w:firstLine="851"/>
        <w:jc w:val="both"/>
      </w:pPr>
      <w:r>
        <w:t>П</w:t>
      </w:r>
      <w:r w:rsidRPr="00780306">
        <w:t>редусматривает госпитализацию и проведение по медицинским показаниям комплекса лечебно-диагностических мероприятий при выявлении заболеваний передающихся через укус клеща, в т</w:t>
      </w:r>
      <w:r>
        <w:t xml:space="preserve">ом числе, но не ограничиваясь:  </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введение увлажненного кислорода, проведение гипербарической оксигенации с целью борьбы с гипоксией.</w:t>
      </w:r>
    </w:p>
    <w:p w:rsidR="00FE552D" w:rsidRPr="002D085F"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p>
    <w:p w:rsidR="005968A6" w:rsidRDefault="00FE552D" w:rsidP="005968A6">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т.ч.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91170E" w:rsidRPr="002D085F" w:rsidRDefault="0091170E" w:rsidP="0091170E">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 xml:space="preserve">Экстренная и неотложная помощь за </w:t>
      </w:r>
      <w:r>
        <w:rPr>
          <w:rFonts w:ascii="Times New Roman" w:hAnsi="Times New Roman"/>
          <w:b/>
          <w:sz w:val="24"/>
          <w:szCs w:val="24"/>
        </w:rPr>
        <w:t>пределами РФ.</w:t>
      </w:r>
      <w:r w:rsidRPr="002D085F">
        <w:rPr>
          <w:rFonts w:ascii="Times New Roman" w:hAnsi="Times New Roman"/>
          <w:b/>
          <w:sz w:val="24"/>
          <w:szCs w:val="24"/>
        </w:rPr>
        <w:t xml:space="preserve"> </w:t>
      </w:r>
    </w:p>
    <w:p w:rsidR="0091170E" w:rsidRPr="008E0A8C" w:rsidRDefault="0091170E" w:rsidP="0091170E">
      <w:pPr>
        <w:suppressAutoHyphens/>
        <w:ind w:firstLine="709"/>
        <w:jc w:val="both"/>
      </w:pPr>
      <w:r w:rsidRPr="008E0A8C">
        <w:t>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т.ч. организации скорой медицинской помощи) Страховщик обязан предоставить ему медицинскую помощь в следующем объеме:</w:t>
      </w:r>
    </w:p>
    <w:p w:rsidR="0091170E"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 xml:space="preserve">экстренная терапевтическая амбулаторная и стационарная помощь; </w:t>
      </w:r>
    </w:p>
    <w:p w:rsidR="0091170E" w:rsidRPr="008E0A8C" w:rsidRDefault="00AF22C0"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EA0800">
        <w:rPr>
          <w:rFonts w:ascii="Times New Roman" w:hAnsi="Times New Roman"/>
          <w:sz w:val="24"/>
          <w:szCs w:val="24"/>
        </w:rPr>
        <w:t>экстренн</w:t>
      </w:r>
      <w:r>
        <w:rPr>
          <w:rFonts w:ascii="Times New Roman" w:hAnsi="Times New Roman"/>
          <w:sz w:val="24"/>
          <w:szCs w:val="24"/>
        </w:rPr>
        <w:t>ая</w:t>
      </w:r>
      <w:r w:rsidRPr="00EA0800">
        <w:rPr>
          <w:rFonts w:ascii="Times New Roman" w:hAnsi="Times New Roman"/>
          <w:sz w:val="24"/>
          <w:szCs w:val="24"/>
        </w:rPr>
        <w:t xml:space="preserve"> </w:t>
      </w:r>
      <w:r w:rsidRPr="008E0A8C">
        <w:rPr>
          <w:rFonts w:ascii="Times New Roman" w:hAnsi="Times New Roman"/>
          <w:sz w:val="24"/>
          <w:szCs w:val="24"/>
        </w:rPr>
        <w:t>терапевтическая амбулаторная и стационарная помощь</w:t>
      </w:r>
      <w:r w:rsidRPr="00EA0800">
        <w:rPr>
          <w:rFonts w:ascii="Times New Roman" w:hAnsi="Times New Roman"/>
          <w:sz w:val="24"/>
          <w:szCs w:val="24"/>
        </w:rPr>
        <w:t xml:space="preserve"> </w:t>
      </w:r>
      <w:r>
        <w:rPr>
          <w:rFonts w:ascii="Times New Roman" w:hAnsi="Times New Roman"/>
          <w:sz w:val="24"/>
          <w:szCs w:val="24"/>
        </w:rPr>
        <w:t xml:space="preserve">в случае </w:t>
      </w:r>
      <w:r w:rsidRPr="00EA0800">
        <w:rPr>
          <w:rFonts w:ascii="Times New Roman" w:hAnsi="Times New Roman"/>
          <w:sz w:val="24"/>
          <w:szCs w:val="24"/>
        </w:rPr>
        <w:t>эпидемии</w:t>
      </w:r>
      <w:r w:rsidRPr="008E0A8C">
        <w:rPr>
          <w:rFonts w:ascii="Times New Roman" w:hAnsi="Times New Roman"/>
          <w:sz w:val="24"/>
          <w:szCs w:val="24"/>
        </w:rPr>
        <w:t xml:space="preserve">; </w:t>
      </w:r>
      <w:r w:rsidR="0091170E" w:rsidRPr="008E0A8C">
        <w:rPr>
          <w:rFonts w:ascii="Times New Roman" w:hAnsi="Times New Roman"/>
          <w:sz w:val="24"/>
          <w:szCs w:val="24"/>
        </w:rPr>
        <w:t>экстренная хирургическая амбулаторная и стационарная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стоматологическая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медицинская транспортировка и эвакуация;</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по посмертной репатриации;</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медицинские репатриации к постоянному месту жительства;</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на телефонную связь;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lastRenderedPageBreak/>
        <w:t>оказание медицинской помощи в случае получения травм, полученных при активном отдыхе и занятиях любительским спортом.</w:t>
      </w:r>
    </w:p>
    <w:p w:rsidR="0091170E" w:rsidRPr="008E0A8C" w:rsidRDefault="0091170E" w:rsidP="0091170E">
      <w:pPr>
        <w:suppressAutoHyphens/>
        <w:ind w:firstLine="851"/>
        <w:jc w:val="both"/>
      </w:pPr>
      <w:r w:rsidRPr="008E0A8C">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rsidR="0091170E" w:rsidRPr="00CD033F" w:rsidRDefault="0091170E" w:rsidP="0091170E">
      <w:pPr>
        <w:suppressAutoHyphens/>
        <w:ind w:firstLine="851"/>
      </w:pPr>
      <w:r w:rsidRPr="008E0A8C">
        <w:t>Территория страхования – весь мир.</w:t>
      </w:r>
    </w:p>
    <w:p w:rsidR="00FE552D" w:rsidRPr="00780306"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FE552D" w:rsidRDefault="00FE552D" w:rsidP="00FE552D">
      <w:pPr>
        <w:suppressAutoHyphens/>
        <w:ind w:firstLine="851"/>
        <w:jc w:val="both"/>
      </w:pPr>
      <w:r w:rsidRPr="00CD033F">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rsidR="00FE552D" w:rsidRPr="00B54EB5"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FE552D" w:rsidRPr="00CD033F" w:rsidTr="00FE552D">
        <w:trPr>
          <w:trHeight w:val="274"/>
        </w:trPr>
        <w:tc>
          <w:tcPr>
            <w:tcW w:w="2481" w:type="dxa"/>
          </w:tcPr>
          <w:p w:rsidR="00FE552D" w:rsidRPr="00CD033F" w:rsidRDefault="00FE552D" w:rsidP="00FE552D">
            <w:pPr>
              <w:suppressAutoHyphens/>
            </w:pPr>
            <w:r>
              <w:t>1.</w:t>
            </w:r>
            <w:r w:rsidRPr="00CD033F">
              <w:t xml:space="preserve"> Заболевания</w:t>
            </w:r>
          </w:p>
        </w:tc>
        <w:tc>
          <w:tcPr>
            <w:tcW w:w="6591" w:type="dxa"/>
          </w:tcPr>
          <w:p w:rsidR="00FE552D" w:rsidRPr="00B54EB5" w:rsidRDefault="00FE552D" w:rsidP="003307E1">
            <w:pPr>
              <w:pStyle w:val="af4"/>
              <w:numPr>
                <w:ilvl w:val="0"/>
                <w:numId w:val="41"/>
              </w:numPr>
              <w:tabs>
                <w:tab w:val="left" w:pos="273"/>
              </w:tabs>
              <w:spacing w:after="0" w:line="240" w:lineRule="auto"/>
              <w:ind w:left="273" w:hanging="273"/>
              <w:jc w:val="both"/>
              <w:rPr>
                <w:rFonts w:ascii="Times New Roman" w:hAnsi="Times New Roman"/>
                <w:sz w:val="24"/>
                <w:szCs w:val="24"/>
              </w:rPr>
            </w:pPr>
            <w:r w:rsidRPr="00B54EB5">
              <w:rPr>
                <w:rFonts w:ascii="Times New Roman" w:hAnsi="Times New Roman"/>
                <w:sz w:val="24"/>
                <w:szCs w:val="24"/>
              </w:rPr>
              <w:t>Врожденные заболевания, аномалии развития органов и тканей и их осложнения;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е</w:t>
            </w:r>
            <w:r w:rsidRPr="00B54EB5">
              <w:rPr>
                <w:rFonts w:ascii="Times New Roman" w:hAnsi="Times New Roman"/>
                <w:sz w:val="24"/>
                <w:szCs w:val="24"/>
              </w:rPr>
              <w:t xml:space="preserve"> страхования); </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ВИЧ-инфекция, СПИД;</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Особо опасные инфекционные болезни (чума, холера, оспа, высококонтагиозные геморрагические лихорадки, SARS-пневмония);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Туберкулез;</w:t>
            </w:r>
          </w:p>
          <w:p w:rsidR="00FE552D" w:rsidRPr="00B54EB5" w:rsidRDefault="00FE552D" w:rsidP="003307E1">
            <w:pPr>
              <w:pStyle w:val="af4"/>
              <w:numPr>
                <w:ilvl w:val="0"/>
                <w:numId w:val="41"/>
              </w:numPr>
              <w:tabs>
                <w:tab w:val="left" w:pos="273"/>
              </w:tabs>
              <w:spacing w:after="0" w:line="240" w:lineRule="auto"/>
              <w:ind w:left="0" w:firstLine="57"/>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е</w:t>
            </w:r>
            <w:r w:rsidRPr="00B54EB5">
              <w:rPr>
                <w:rFonts w:ascii="Times New Roman" w:hAnsi="Times New Roman"/>
                <w:sz w:val="24"/>
                <w:szCs w:val="24"/>
              </w:rPr>
              <w:t xml:space="preserve"> страхования</w:t>
            </w:r>
            <w:r>
              <w:rPr>
                <w:rFonts w:ascii="Times New Roman" w:hAnsi="Times New Roman"/>
                <w:sz w:val="24"/>
                <w:szCs w:val="24"/>
              </w:rPr>
              <w:t>.</w:t>
            </w:r>
          </w:p>
        </w:tc>
      </w:tr>
      <w:tr w:rsidR="00FE552D" w:rsidRPr="00CD033F" w:rsidTr="00FE552D">
        <w:tc>
          <w:tcPr>
            <w:tcW w:w="2481" w:type="dxa"/>
          </w:tcPr>
          <w:p w:rsidR="00FE552D" w:rsidRPr="00CD033F" w:rsidRDefault="00FE552D" w:rsidP="00FE552D">
            <w:pPr>
              <w:suppressAutoHyphens/>
            </w:pPr>
            <w:r>
              <w:t xml:space="preserve">2. </w:t>
            </w:r>
            <w:r w:rsidRPr="00CD033F">
              <w:t>Медицинские услуги</w:t>
            </w:r>
          </w:p>
        </w:tc>
        <w:tc>
          <w:tcPr>
            <w:tcW w:w="6591" w:type="dxa"/>
          </w:tcPr>
          <w:p w:rsidR="00FE552D" w:rsidRPr="00B54EB5" w:rsidRDefault="00FE552D" w:rsidP="003307E1">
            <w:pPr>
              <w:pStyle w:val="af4"/>
              <w:numPr>
                <w:ilvl w:val="0"/>
                <w:numId w:val="42"/>
              </w:numPr>
              <w:tabs>
                <w:tab w:val="left" w:pos="273"/>
              </w:tabs>
              <w:spacing w:after="0" w:line="240" w:lineRule="auto"/>
              <w:ind w:left="415"/>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FE552D" w:rsidRPr="00B54EB5" w:rsidRDefault="00FE552D" w:rsidP="003307E1">
            <w:pPr>
              <w:pStyle w:val="af4"/>
              <w:numPr>
                <w:ilvl w:val="0"/>
                <w:numId w:val="42"/>
              </w:numPr>
              <w:tabs>
                <w:tab w:val="left" w:pos="-2"/>
                <w:tab w:val="left" w:pos="281"/>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Гомеопатия, фитотерапия, диагностика и лечение по методу Фолля;  </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Колоногидротерапия, гипокситерапия, гирудотерапия, биорезонансная терапия.</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Экстракорпоральные методы лечения (плазмаферез, гемосорбция, ЛОК, УФО-крови), за исключением случаев, при которых проведение данных процедур необходимо по витальным показаниям;</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w:t>
            </w:r>
            <w:r>
              <w:rPr>
                <w:rFonts w:ascii="Times New Roman" w:hAnsi="Times New Roman"/>
                <w:sz w:val="24"/>
                <w:szCs w:val="24"/>
              </w:rPr>
              <w:t>ключением случаев, указанных в П</w:t>
            </w:r>
            <w:r w:rsidRPr="00B54EB5">
              <w:rPr>
                <w:rFonts w:ascii="Times New Roman" w:hAnsi="Times New Roman"/>
                <w:sz w:val="24"/>
                <w:szCs w:val="24"/>
              </w:rPr>
              <w:t>рограмме страхования).</w:t>
            </w:r>
          </w:p>
          <w:p w:rsidR="00FE552D" w:rsidRPr="00B54EB5" w:rsidRDefault="00FE552D" w:rsidP="003307E1">
            <w:pPr>
              <w:pStyle w:val="af4"/>
              <w:numPr>
                <w:ilvl w:val="0"/>
                <w:numId w:val="42"/>
              </w:numPr>
              <w:tabs>
                <w:tab w:val="left" w:pos="-2"/>
                <w:tab w:val="left" w:pos="273"/>
                <w:tab w:val="left" w:pos="42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lastRenderedPageBreak/>
              <w:t>Санаторно-курортное лечение</w:t>
            </w:r>
            <w:r w:rsidR="003D6564">
              <w:rPr>
                <w:rFonts w:ascii="Times New Roman" w:hAnsi="Times New Roman"/>
                <w:sz w:val="24"/>
                <w:szCs w:val="24"/>
              </w:rPr>
              <w:t xml:space="preserve"> </w:t>
            </w:r>
            <w:r w:rsidR="003D6564" w:rsidRPr="00B54EB5">
              <w:rPr>
                <w:rFonts w:ascii="Times New Roman" w:hAnsi="Times New Roman"/>
                <w:sz w:val="24"/>
                <w:szCs w:val="24"/>
              </w:rPr>
              <w:t xml:space="preserve">(за исключением случаев, указанных в </w:t>
            </w:r>
            <w:r w:rsidR="003D6564">
              <w:rPr>
                <w:rFonts w:ascii="Times New Roman" w:hAnsi="Times New Roman"/>
                <w:sz w:val="24"/>
                <w:szCs w:val="24"/>
              </w:rPr>
              <w:t>П</w:t>
            </w:r>
            <w:r w:rsidR="003D6564" w:rsidRPr="00B54EB5">
              <w:rPr>
                <w:rFonts w:ascii="Times New Roman" w:hAnsi="Times New Roman"/>
                <w:sz w:val="24"/>
                <w:szCs w:val="24"/>
              </w:rPr>
              <w:t>рограмм</w:t>
            </w:r>
            <w:r w:rsidR="003D6564">
              <w:rPr>
                <w:rFonts w:ascii="Times New Roman" w:hAnsi="Times New Roman"/>
                <w:sz w:val="24"/>
                <w:szCs w:val="24"/>
              </w:rPr>
              <w:t>е</w:t>
            </w:r>
            <w:r w:rsidR="003D6564" w:rsidRPr="00B54EB5">
              <w:rPr>
                <w:rFonts w:ascii="Times New Roman" w:hAnsi="Times New Roman"/>
                <w:sz w:val="24"/>
                <w:szCs w:val="24"/>
              </w:rPr>
              <w:t xml:space="preserve"> страхования)</w:t>
            </w:r>
            <w:r w:rsidRPr="00B54EB5">
              <w:rPr>
                <w:rFonts w:ascii="Times New Roman" w:hAnsi="Times New Roman"/>
                <w:sz w:val="24"/>
                <w:szCs w:val="24"/>
              </w:rPr>
              <w:t xml:space="preserve">. </w:t>
            </w:r>
          </w:p>
        </w:tc>
      </w:tr>
      <w:tr w:rsidR="00FE552D" w:rsidRPr="00CD033F" w:rsidTr="00FE552D">
        <w:tc>
          <w:tcPr>
            <w:tcW w:w="2481" w:type="dxa"/>
          </w:tcPr>
          <w:p w:rsidR="00FE552D" w:rsidRPr="00CD033F" w:rsidRDefault="00FE552D" w:rsidP="00FE552D">
            <w:pPr>
              <w:suppressAutoHyphens/>
            </w:pPr>
            <w:r>
              <w:lastRenderedPageBreak/>
              <w:t>3.</w:t>
            </w:r>
            <w:r w:rsidRPr="00CD033F">
              <w:t>Расходы Застрахованного</w:t>
            </w:r>
          </w:p>
        </w:tc>
        <w:tc>
          <w:tcPr>
            <w:tcW w:w="6591" w:type="dxa"/>
          </w:tcPr>
          <w:p w:rsidR="00FE552D" w:rsidRPr="00B54EB5" w:rsidRDefault="00FE552D" w:rsidP="003307E1">
            <w:pPr>
              <w:pStyle w:val="af4"/>
              <w:numPr>
                <w:ilvl w:val="0"/>
                <w:numId w:val="43"/>
              </w:numPr>
              <w:tabs>
                <w:tab w:val="left" w:pos="273"/>
              </w:tabs>
              <w:spacing w:after="0" w:line="240" w:lineRule="auto"/>
              <w:ind w:left="273"/>
              <w:jc w:val="both"/>
              <w:rPr>
                <w:rFonts w:ascii="Times New Roman" w:hAnsi="Times New Roman"/>
                <w:sz w:val="24"/>
                <w:szCs w:val="24"/>
              </w:rPr>
            </w:pPr>
            <w:r w:rsidRPr="00B54EB5">
              <w:rPr>
                <w:rFonts w:ascii="Times New Roman" w:hAnsi="Times New Roman"/>
                <w:sz w:val="24"/>
                <w:szCs w:val="24"/>
              </w:rPr>
              <w:t>На приобретение медицинского оборудования, очков, контактных линз, слуховых аппаратов, медицинских изделий, предназначенных для ухода за больными и т.п;</w:t>
            </w:r>
          </w:p>
          <w:p w:rsidR="00FE552D" w:rsidRPr="00CD033F" w:rsidRDefault="00FE552D" w:rsidP="009C01EA">
            <w:pPr>
              <w:pStyle w:val="af4"/>
              <w:numPr>
                <w:ilvl w:val="0"/>
                <w:numId w:val="43"/>
              </w:numPr>
              <w:tabs>
                <w:tab w:val="left" w:pos="273"/>
              </w:tabs>
              <w:spacing w:after="0" w:line="240" w:lineRule="auto"/>
              <w:ind w:left="0" w:firstLine="0"/>
              <w:jc w:val="both"/>
              <w:rPr>
                <w:sz w:val="24"/>
                <w:szCs w:val="24"/>
              </w:rPr>
            </w:pPr>
            <w:r w:rsidRPr="00B54EB5">
              <w:rPr>
                <w:rFonts w:ascii="Times New Roman" w:hAnsi="Times New Roman"/>
                <w:sz w:val="24"/>
                <w:szCs w:val="24"/>
              </w:rPr>
              <w:t>Обеспечение имплантантами, протезами, стентами,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w:t>
            </w:r>
            <w:r w:rsidR="003D6564">
              <w:rPr>
                <w:rFonts w:ascii="Times New Roman" w:hAnsi="Times New Roman"/>
                <w:sz w:val="24"/>
                <w:szCs w:val="24"/>
              </w:rPr>
              <w:t xml:space="preserve"> и </w:t>
            </w:r>
            <w:r w:rsidR="003D6564" w:rsidRPr="00B54EB5">
              <w:rPr>
                <w:rFonts w:ascii="Times New Roman" w:hAnsi="Times New Roman"/>
                <w:sz w:val="24"/>
                <w:szCs w:val="24"/>
              </w:rPr>
              <w:t xml:space="preserve">случаев, указанных в </w:t>
            </w:r>
            <w:r w:rsidR="003D6564">
              <w:rPr>
                <w:rFonts w:ascii="Times New Roman" w:hAnsi="Times New Roman"/>
                <w:sz w:val="24"/>
                <w:szCs w:val="24"/>
              </w:rPr>
              <w:t>п. 3.3.11. П</w:t>
            </w:r>
            <w:r w:rsidR="003D6564" w:rsidRPr="00B54EB5">
              <w:rPr>
                <w:rFonts w:ascii="Times New Roman" w:hAnsi="Times New Roman"/>
                <w:sz w:val="24"/>
                <w:szCs w:val="24"/>
              </w:rPr>
              <w:t>рограмм</w:t>
            </w:r>
            <w:r w:rsidR="003D6564">
              <w:rPr>
                <w:rFonts w:ascii="Times New Roman" w:hAnsi="Times New Roman"/>
                <w:sz w:val="24"/>
                <w:szCs w:val="24"/>
              </w:rPr>
              <w:t>ы</w:t>
            </w:r>
            <w:r w:rsidR="003D6564" w:rsidRPr="00B54EB5">
              <w:rPr>
                <w:rFonts w:ascii="Times New Roman" w:hAnsi="Times New Roman"/>
                <w:sz w:val="24"/>
                <w:szCs w:val="24"/>
              </w:rPr>
              <w:t xml:space="preserve"> страхования</w:t>
            </w:r>
            <w:r w:rsidR="003D6564">
              <w:rPr>
                <w:rFonts w:ascii="Times New Roman" w:hAnsi="Times New Roman"/>
                <w:sz w:val="24"/>
                <w:szCs w:val="24"/>
              </w:rPr>
              <w:t>.</w:t>
            </w:r>
          </w:p>
        </w:tc>
      </w:tr>
    </w:tbl>
    <w:p w:rsidR="00FE552D" w:rsidRPr="00CD033F" w:rsidRDefault="00FE552D" w:rsidP="00FE552D">
      <w:pPr>
        <w:suppressAutoHyphens/>
        <w:ind w:firstLine="851"/>
      </w:pPr>
    </w:p>
    <w:p w:rsidR="00FE552D" w:rsidRPr="00B54EB5" w:rsidRDefault="00FE552D" w:rsidP="00FE552D">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Pr>
          <w:rFonts w:ascii="Times New Roman" w:hAnsi="Times New Roman"/>
          <w:sz w:val="24"/>
          <w:szCs w:val="24"/>
        </w:rPr>
        <w:t>етствующими судебными решениями.</w:t>
      </w:r>
    </w:p>
    <w:p w:rsidR="00FE552D" w:rsidRPr="00B54EB5" w:rsidRDefault="00FE552D" w:rsidP="00FE552D">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Не рассматривается как страховой случай получение медицинских и иных услуг, если:</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не назначенные лечащим врачом.</w:t>
      </w:r>
    </w:p>
    <w:p w:rsidR="00FE552D" w:rsidRPr="00580F88"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w:t>
      </w:r>
      <w:r w:rsidR="003307E1">
        <w:rPr>
          <w:rFonts w:ascii="Times New Roman" w:hAnsi="Times New Roman"/>
          <w:sz w:val="24"/>
          <w:szCs w:val="24"/>
        </w:rPr>
        <w:t xml:space="preserve">ание Застрахованных по программе </w:t>
      </w:r>
      <w:r w:rsidRPr="00A03E89">
        <w:rPr>
          <w:rFonts w:ascii="Times New Roman" w:hAnsi="Times New Roman"/>
          <w:sz w:val="24"/>
          <w:szCs w:val="24"/>
        </w:rPr>
        <w:t xml:space="preserve">страхования </w:t>
      </w:r>
      <w:r>
        <w:rPr>
          <w:rFonts w:ascii="Times New Roman" w:hAnsi="Times New Roman"/>
          <w:sz w:val="24"/>
          <w:szCs w:val="24"/>
        </w:rPr>
        <w:t>«3»</w:t>
      </w:r>
      <w:r w:rsidRPr="00A03E89">
        <w:rPr>
          <w:rFonts w:ascii="Times New Roman" w:hAnsi="Times New Roman"/>
          <w:sz w:val="24"/>
          <w:szCs w:val="24"/>
        </w:rPr>
        <w:t xml:space="preserve"> представлен в </w:t>
      </w:r>
      <w:r w:rsidR="001A6043">
        <w:rPr>
          <w:rFonts w:ascii="Times New Roman" w:hAnsi="Times New Roman"/>
          <w:sz w:val="24"/>
          <w:szCs w:val="24"/>
        </w:rPr>
        <w:t>П</w:t>
      </w:r>
      <w:r w:rsidRPr="00A03E89">
        <w:rPr>
          <w:rFonts w:ascii="Times New Roman" w:hAnsi="Times New Roman"/>
          <w:sz w:val="24"/>
          <w:szCs w:val="24"/>
        </w:rPr>
        <w:t xml:space="preserve">риложении </w:t>
      </w:r>
      <w:r w:rsidR="001A6043">
        <w:rPr>
          <w:rFonts w:ascii="Times New Roman" w:hAnsi="Times New Roman"/>
          <w:sz w:val="24"/>
          <w:szCs w:val="24"/>
        </w:rPr>
        <w:t>6</w:t>
      </w:r>
      <w:r w:rsidR="001A6043" w:rsidRPr="00A03E89">
        <w:rPr>
          <w:rFonts w:ascii="Times New Roman" w:hAnsi="Times New Roman"/>
          <w:sz w:val="24"/>
          <w:szCs w:val="24"/>
        </w:rPr>
        <w:t xml:space="preserve"> </w:t>
      </w:r>
      <w:r w:rsidRPr="00A03E89">
        <w:rPr>
          <w:rFonts w:ascii="Times New Roman" w:hAnsi="Times New Roman"/>
          <w:sz w:val="24"/>
          <w:szCs w:val="24"/>
        </w:rPr>
        <w:t xml:space="preserve">к </w:t>
      </w:r>
      <w:r w:rsidR="000E544D">
        <w:rPr>
          <w:rFonts w:ascii="Times New Roman" w:hAnsi="Times New Roman"/>
          <w:sz w:val="24"/>
          <w:szCs w:val="24"/>
        </w:rPr>
        <w:t>Договору</w:t>
      </w:r>
      <w:r w:rsidRPr="00A03E89">
        <w:rPr>
          <w:rFonts w:ascii="Times New Roman" w:hAnsi="Times New Roman"/>
          <w:sz w:val="24"/>
          <w:szCs w:val="24"/>
        </w:rPr>
        <w:t xml:space="preserve">. </w:t>
      </w:r>
    </w:p>
    <w:p w:rsidR="00FE552D" w:rsidRPr="0007265B" w:rsidRDefault="00FE552D" w:rsidP="00FE552D">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Pr="0007265B">
        <w:rPr>
          <w:rFonts w:ascii="Times New Roman" w:hAnsi="Times New Roman"/>
          <w:sz w:val="24"/>
          <w:szCs w:val="24"/>
        </w:rPr>
        <w:t>риск</w:t>
      </w:r>
      <w:r>
        <w:rPr>
          <w:rFonts w:ascii="Times New Roman" w:hAnsi="Times New Roman"/>
          <w:sz w:val="24"/>
          <w:szCs w:val="24"/>
        </w:rPr>
        <w:t>и</w:t>
      </w:r>
      <w:r w:rsidRPr="0007265B">
        <w:rPr>
          <w:rFonts w:ascii="Times New Roman" w:hAnsi="Times New Roman"/>
          <w:sz w:val="24"/>
          <w:szCs w:val="24"/>
        </w:rPr>
        <w:t>:</w:t>
      </w:r>
    </w:p>
    <w:p w:rsidR="00FE552D" w:rsidRPr="000A489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FE552D" w:rsidRPr="000A489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FE552D"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w:t>
      </w:r>
      <w:r>
        <w:rPr>
          <w:rFonts w:ascii="Times New Roman" w:hAnsi="Times New Roman"/>
          <w:sz w:val="24"/>
          <w:szCs w:val="24"/>
        </w:rPr>
        <w:t>зультате несчастного случая</w:t>
      </w:r>
      <w:r w:rsidRPr="00FE552D">
        <w:rPr>
          <w:rFonts w:ascii="Times New Roman" w:hAnsi="Times New Roman"/>
          <w:sz w:val="24"/>
          <w:szCs w:val="24"/>
        </w:rPr>
        <w:t>;</w:t>
      </w:r>
    </w:p>
    <w:p w:rsidR="00FE552D" w:rsidRPr="00E277B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E277B3">
        <w:rPr>
          <w:rFonts w:ascii="Times New Roman" w:hAnsi="Times New Roman"/>
          <w:sz w:val="24"/>
          <w:szCs w:val="24"/>
        </w:rPr>
        <w:t>Утрата профессиональной трудоспособности в результате несчастного случая.</w:t>
      </w:r>
    </w:p>
    <w:p w:rsidR="00FE552D" w:rsidRPr="007E527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w:t>
      </w:r>
      <w:r w:rsidR="001A6043" w:rsidRPr="007E527D">
        <w:rPr>
          <w:rFonts w:ascii="Times New Roman" w:hAnsi="Times New Roman"/>
          <w:sz w:val="24"/>
          <w:szCs w:val="24"/>
        </w:rPr>
        <w:t xml:space="preserve">(Приложение </w:t>
      </w:r>
      <w:r w:rsidR="001A6043">
        <w:rPr>
          <w:rFonts w:ascii="Times New Roman" w:hAnsi="Times New Roman"/>
          <w:sz w:val="24"/>
          <w:szCs w:val="24"/>
        </w:rPr>
        <w:t>5</w:t>
      </w:r>
      <w:r w:rsidR="001A6043" w:rsidRPr="007E527D">
        <w:rPr>
          <w:rFonts w:ascii="Times New Roman" w:hAnsi="Times New Roman"/>
          <w:sz w:val="24"/>
          <w:szCs w:val="24"/>
        </w:rPr>
        <w:t xml:space="preserve"> к </w:t>
      </w:r>
      <w:r w:rsidR="001A6043">
        <w:rPr>
          <w:rFonts w:ascii="Times New Roman" w:hAnsi="Times New Roman"/>
          <w:sz w:val="24"/>
          <w:szCs w:val="24"/>
        </w:rPr>
        <w:t>Договору</w:t>
      </w:r>
      <w:r w:rsidR="001A6043" w:rsidRPr="007E527D">
        <w:rPr>
          <w:rFonts w:ascii="Times New Roman" w:hAnsi="Times New Roman"/>
          <w:sz w:val="24"/>
          <w:szCs w:val="24"/>
        </w:rPr>
        <w:t>).</w:t>
      </w:r>
    </w:p>
    <w:p w:rsidR="00FE552D" w:rsidRPr="0007265B" w:rsidRDefault="00FE552D" w:rsidP="00FE552D">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FE552D" w:rsidRPr="0007265B" w:rsidRDefault="00FE552D" w:rsidP="00FE552D">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w:t>
      </w:r>
      <w:r w:rsidRPr="0007265B">
        <w:rPr>
          <w:rFonts w:ascii="Times New Roman" w:hAnsi="Times New Roman"/>
          <w:sz w:val="24"/>
          <w:szCs w:val="24"/>
        </w:rPr>
        <w:lastRenderedPageBreak/>
        <w:t xml:space="preserve">день временной утраты трудоспособности, но не более чем за 100 дней в совокупности за один год страхования.  </w:t>
      </w:r>
    </w:p>
    <w:p w:rsidR="00FE552D" w:rsidRPr="0007265B"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 группы инвалидности – 90 % страховой суммы, установленной для данного риска;</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FE552D" w:rsidRPr="000E544D"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FE552D" w:rsidRPr="00FE552D"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2D1BDF">
        <w:rPr>
          <w:rFonts w:ascii="Times New Roman" w:hAnsi="Times New Roman"/>
          <w:sz w:val="24"/>
          <w:szCs w:val="24"/>
        </w:rPr>
        <w:t xml:space="preserve"> случае </w:t>
      </w:r>
      <w:r w:rsidRPr="00E277B3">
        <w:rPr>
          <w:rFonts w:ascii="Times New Roman" w:hAnsi="Times New Roman"/>
          <w:sz w:val="24"/>
          <w:szCs w:val="24"/>
        </w:rPr>
        <w:t>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r w:rsidRPr="002D1BDF">
        <w:rPr>
          <w:rFonts w:ascii="Times New Roman" w:hAnsi="Times New Roman"/>
          <w:sz w:val="24"/>
          <w:szCs w:val="24"/>
        </w:rPr>
        <w:t>.</w:t>
      </w:r>
    </w:p>
    <w:p w:rsidR="00FE552D" w:rsidRPr="002D1BDF"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Pr="002D1BDF">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rsidR="00FE552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FE552D" w:rsidRPr="002D1BDF"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Не являются страховыми случаями события, произошедшие вследствие: </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FE552D"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2C3320" w:rsidRDefault="002C3320" w:rsidP="002C3320">
      <w:pPr>
        <w:pStyle w:val="af4"/>
        <w:tabs>
          <w:tab w:val="left" w:pos="993"/>
          <w:tab w:val="left" w:pos="1560"/>
        </w:tabs>
        <w:spacing w:after="0" w:line="240" w:lineRule="auto"/>
        <w:ind w:left="709"/>
        <w:jc w:val="both"/>
        <w:rPr>
          <w:rFonts w:ascii="Times New Roman" w:hAnsi="Times New Roman"/>
          <w:sz w:val="24"/>
          <w:szCs w:val="24"/>
        </w:rPr>
      </w:pPr>
    </w:p>
    <w:p w:rsidR="002C3320" w:rsidRPr="003B5794" w:rsidRDefault="002C3320" w:rsidP="002C3320">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Программа страхования «4»</w:t>
      </w:r>
      <w:r w:rsidRPr="003B5794">
        <w:rPr>
          <w:rFonts w:ascii="Times New Roman" w:hAnsi="Times New Roman"/>
          <w:b/>
          <w:sz w:val="24"/>
          <w:szCs w:val="24"/>
        </w:rPr>
        <w:t>.</w:t>
      </w:r>
    </w:p>
    <w:p w:rsidR="002C3320" w:rsidRPr="003B5794" w:rsidRDefault="002C3320" w:rsidP="002C3320">
      <w:pPr>
        <w:pStyle w:val="af4"/>
        <w:numPr>
          <w:ilvl w:val="0"/>
          <w:numId w:val="4"/>
        </w:numPr>
        <w:tabs>
          <w:tab w:val="left" w:pos="1276"/>
        </w:tabs>
        <w:spacing w:after="0" w:line="240" w:lineRule="auto"/>
        <w:rPr>
          <w:rFonts w:ascii="Times New Roman" w:hAnsi="Times New Roman"/>
          <w:b/>
          <w:vanish/>
          <w:sz w:val="24"/>
          <w:szCs w:val="24"/>
        </w:rPr>
      </w:pPr>
    </w:p>
    <w:p w:rsidR="002C3320" w:rsidRPr="00391D7C"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391D7C">
        <w:rPr>
          <w:rFonts w:ascii="Times New Roman" w:hAnsi="Times New Roman"/>
          <w:bCs/>
          <w:sz w:val="24"/>
        </w:rPr>
        <w:t xml:space="preserve">По настоящей программе Страховщик гарантирует 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 по запросу со стороны </w:t>
      </w:r>
      <w:r>
        <w:rPr>
          <w:rFonts w:ascii="Times New Roman" w:hAnsi="Times New Roman"/>
          <w:bCs/>
          <w:sz w:val="24"/>
        </w:rPr>
        <w:t>С</w:t>
      </w:r>
      <w:r w:rsidRPr="00391D7C">
        <w:rPr>
          <w:rFonts w:ascii="Times New Roman" w:hAnsi="Times New Roman"/>
          <w:bCs/>
          <w:sz w:val="24"/>
        </w:rPr>
        <w:t xml:space="preserve">трахователя. </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391D7C">
        <w:rPr>
          <w:rFonts w:ascii="Times New Roman" w:hAnsi="Times New Roman"/>
          <w:bCs/>
          <w:sz w:val="24"/>
        </w:rPr>
        <w:t xml:space="preserve">Страховым </w:t>
      </w:r>
      <w:r>
        <w:rPr>
          <w:rFonts w:ascii="Times New Roman" w:hAnsi="Times New Roman"/>
          <w:bCs/>
          <w:sz w:val="24"/>
        </w:rPr>
        <w:t xml:space="preserve">случаем является </w:t>
      </w:r>
      <w:r w:rsidRPr="00391D7C">
        <w:rPr>
          <w:rFonts w:ascii="Times New Roman" w:hAnsi="Times New Roman"/>
          <w:bCs/>
          <w:sz w:val="24"/>
        </w:rPr>
        <w:t xml:space="preserve">обращение Застрахованного лица за получением медицинской помощи в течение срока действия </w:t>
      </w:r>
      <w:r w:rsidR="00707572">
        <w:rPr>
          <w:rFonts w:ascii="Times New Roman" w:hAnsi="Times New Roman"/>
          <w:bCs/>
          <w:sz w:val="24"/>
        </w:rPr>
        <w:t>периода</w:t>
      </w:r>
      <w:r w:rsidR="00707572" w:rsidRPr="00391D7C">
        <w:rPr>
          <w:rFonts w:ascii="Times New Roman" w:hAnsi="Times New Roman"/>
          <w:sz w:val="24"/>
          <w:szCs w:val="24"/>
        </w:rPr>
        <w:t xml:space="preserve"> </w:t>
      </w:r>
      <w:r w:rsidRPr="00391D7C">
        <w:rPr>
          <w:rFonts w:ascii="Times New Roman" w:hAnsi="Times New Roman"/>
          <w:sz w:val="24"/>
          <w:szCs w:val="24"/>
        </w:rPr>
        <w:t xml:space="preserve">страхования в </w:t>
      </w:r>
      <w:r w:rsidRPr="008471E7">
        <w:rPr>
          <w:rFonts w:ascii="Times New Roman" w:hAnsi="Times New Roman"/>
          <w:bCs/>
          <w:sz w:val="24"/>
        </w:rPr>
        <w:t>ЛПУ, если это обращение согласовано со Страхователем и Страховщиком.</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8471E7">
        <w:rPr>
          <w:rFonts w:ascii="Times New Roman" w:hAnsi="Times New Roman"/>
          <w:bCs/>
          <w:sz w:val="24"/>
        </w:rPr>
        <w:t xml:space="preserve">В случае если Страховщик произвел </w:t>
      </w:r>
      <w:r>
        <w:rPr>
          <w:rFonts w:ascii="Times New Roman" w:hAnsi="Times New Roman"/>
          <w:bCs/>
          <w:sz w:val="24"/>
        </w:rPr>
        <w:t xml:space="preserve">страховую </w:t>
      </w:r>
      <w:r w:rsidRPr="008471E7">
        <w:rPr>
          <w:rFonts w:ascii="Times New Roman" w:hAnsi="Times New Roman"/>
          <w:bCs/>
          <w:sz w:val="24"/>
        </w:rPr>
        <w:t>выплату без письмен</w:t>
      </w:r>
      <w:r>
        <w:rPr>
          <w:rFonts w:ascii="Times New Roman" w:hAnsi="Times New Roman"/>
          <w:bCs/>
          <w:sz w:val="24"/>
        </w:rPr>
        <w:t>ного согласования со</w:t>
      </w:r>
      <w:r w:rsidRPr="008471E7">
        <w:rPr>
          <w:rFonts w:ascii="Times New Roman" w:hAnsi="Times New Roman"/>
          <w:bCs/>
          <w:sz w:val="24"/>
        </w:rPr>
        <w:t xml:space="preserve"> Страховател</w:t>
      </w:r>
      <w:r>
        <w:rPr>
          <w:rFonts w:ascii="Times New Roman" w:hAnsi="Times New Roman"/>
          <w:bCs/>
          <w:sz w:val="24"/>
        </w:rPr>
        <w:t>ем</w:t>
      </w:r>
      <w:r w:rsidRPr="008471E7">
        <w:rPr>
          <w:rFonts w:ascii="Times New Roman" w:hAnsi="Times New Roman"/>
          <w:bCs/>
          <w:sz w:val="24"/>
        </w:rPr>
        <w:t>, данная выплата не может быть признана страховой и оплачена в рамках действующего договора.</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sz w:val="24"/>
          <w:szCs w:val="24"/>
        </w:rPr>
      </w:pPr>
      <w:r w:rsidRPr="008471E7">
        <w:rPr>
          <w:rFonts w:ascii="Times New Roman" w:hAnsi="Times New Roman"/>
          <w:sz w:val="24"/>
          <w:szCs w:val="24"/>
        </w:rPr>
        <w:t>В каждом конкретном случае Страховщик определяет ЛПУ, руководствуясь характером клинической проблемы, проводимого лечения и возможностями конкретного ЛПУ с учетом пожеланий Застрахованного.</w:t>
      </w:r>
    </w:p>
    <w:p w:rsidR="002C3320" w:rsidRPr="00391D7C" w:rsidRDefault="002C3320" w:rsidP="002C3320">
      <w:pPr>
        <w:pStyle w:val="af4"/>
        <w:numPr>
          <w:ilvl w:val="1"/>
          <w:numId w:val="4"/>
        </w:numPr>
        <w:tabs>
          <w:tab w:val="left" w:pos="1276"/>
        </w:tabs>
        <w:spacing w:after="0" w:line="240" w:lineRule="auto"/>
        <w:ind w:left="0" w:firstLine="709"/>
        <w:jc w:val="both"/>
        <w:rPr>
          <w:rFonts w:ascii="Times New Roman" w:hAnsi="Times New Roman"/>
          <w:sz w:val="24"/>
          <w:szCs w:val="24"/>
        </w:rPr>
      </w:pPr>
      <w:r>
        <w:rPr>
          <w:rFonts w:ascii="Times New Roman" w:hAnsi="Times New Roman"/>
          <w:bCs/>
          <w:sz w:val="24"/>
          <w:szCs w:val="24"/>
        </w:rPr>
        <w:t xml:space="preserve">Перечень </w:t>
      </w:r>
      <w:r w:rsidRPr="00391D7C">
        <w:rPr>
          <w:rFonts w:ascii="Times New Roman" w:hAnsi="Times New Roman"/>
          <w:bCs/>
          <w:sz w:val="24"/>
          <w:szCs w:val="24"/>
        </w:rPr>
        <w:t>медицинских услуг,</w:t>
      </w:r>
      <w:r>
        <w:rPr>
          <w:rFonts w:ascii="Times New Roman" w:hAnsi="Times New Roman"/>
          <w:bCs/>
          <w:sz w:val="24"/>
          <w:szCs w:val="24"/>
        </w:rPr>
        <w:t xml:space="preserve"> расходов Застрахованного и заболеваний (состояний), на случай которых проводится страхование:  </w:t>
      </w:r>
    </w:p>
    <w:p w:rsidR="002C3320" w:rsidRPr="002B5270" w:rsidRDefault="002C3320" w:rsidP="002C3320">
      <w:pPr>
        <w:pStyle w:val="af4"/>
        <w:numPr>
          <w:ilvl w:val="0"/>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8924E5"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 xml:space="preserve">Онкологические заболевания (злокачественные новообразования) и их осложнения; </w:t>
      </w:r>
    </w:p>
    <w:p w:rsidR="002C3320" w:rsidRPr="00D6533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D65330">
        <w:rPr>
          <w:rFonts w:ascii="Times New Roman" w:hAnsi="Times New Roman"/>
          <w:sz w:val="24"/>
          <w:szCs w:val="24"/>
        </w:rPr>
        <w:t>Врожденные заболевания, аномалии развития органов и тканей и их осложнения;</w:t>
      </w:r>
    </w:p>
    <w:p w:rsidR="002C3320" w:rsidRPr="00AA7156"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Хронические</w:t>
      </w:r>
      <w:r>
        <w:rPr>
          <w:rFonts w:ascii="Times New Roman" w:hAnsi="Times New Roman"/>
          <w:sz w:val="24"/>
          <w:szCs w:val="24"/>
        </w:rPr>
        <w:t xml:space="preserve"> </w:t>
      </w:r>
      <w:r w:rsidRPr="002D1BDF">
        <w:rPr>
          <w:rFonts w:ascii="Times New Roman" w:hAnsi="Times New Roman"/>
          <w:sz w:val="24"/>
          <w:szCs w:val="24"/>
        </w:rPr>
        <w:t>гепатиты любой этиологии (в т.ч. вирусные гепатиты С, D</w:t>
      </w:r>
      <w:r>
        <w:rPr>
          <w:rFonts w:ascii="Times New Roman" w:hAnsi="Times New Roman"/>
          <w:sz w:val="24"/>
          <w:szCs w:val="24"/>
        </w:rPr>
        <w:t xml:space="preserve">, </w:t>
      </w:r>
      <w:r w:rsidRPr="00B54EB5">
        <w:rPr>
          <w:rFonts w:ascii="Times New Roman" w:hAnsi="Times New Roman"/>
          <w:sz w:val="24"/>
          <w:szCs w:val="24"/>
        </w:rPr>
        <w:t>E, F, G</w:t>
      </w:r>
      <w:r w:rsidRPr="002D1BDF">
        <w:rPr>
          <w:rFonts w:ascii="Times New Roman" w:hAnsi="Times New Roman"/>
          <w:sz w:val="24"/>
          <w:szCs w:val="24"/>
        </w:rPr>
        <w:t>);</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Генетические исследования;</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 xml:space="preserve">Экстракорпоральные методы лечения (плазмаферез, гемосорбция, ЛОК, УФО-крови), за исключением случаев, </w:t>
      </w:r>
      <w:r w:rsidRPr="00B54EB5">
        <w:rPr>
          <w:rFonts w:ascii="Times New Roman" w:hAnsi="Times New Roman"/>
          <w:sz w:val="24"/>
          <w:szCs w:val="24"/>
        </w:rPr>
        <w:t xml:space="preserve">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Расходы Застрахованного н</w:t>
      </w:r>
      <w:r w:rsidRPr="008924E5">
        <w:rPr>
          <w:rFonts w:ascii="Times New Roman" w:hAnsi="Times New Roman"/>
          <w:sz w:val="24"/>
          <w:szCs w:val="24"/>
        </w:rPr>
        <w:t xml:space="preserve">а приобретение медицинского оборудования, </w:t>
      </w:r>
      <w:r>
        <w:rPr>
          <w:rFonts w:ascii="Times New Roman" w:hAnsi="Times New Roman"/>
          <w:sz w:val="24"/>
          <w:szCs w:val="24"/>
        </w:rPr>
        <w:t xml:space="preserve">медикаментозных и лекарственных средств, </w:t>
      </w:r>
      <w:r w:rsidRPr="008924E5">
        <w:rPr>
          <w:rFonts w:ascii="Times New Roman" w:hAnsi="Times New Roman"/>
          <w:sz w:val="24"/>
          <w:szCs w:val="24"/>
        </w:rPr>
        <w:t>медицинских изделий, предназначенных для ухода за больными и т.п;</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 xml:space="preserve">Обеспечение имплантатами, протезами, стентами, искусственными клапанами сердца, водителями ритма и др. расходными материалами, за исключением случаев, </w:t>
      </w:r>
      <w:r w:rsidRPr="00B54EB5">
        <w:rPr>
          <w:rFonts w:ascii="Times New Roman" w:hAnsi="Times New Roman"/>
          <w:sz w:val="24"/>
          <w:szCs w:val="24"/>
        </w:rPr>
        <w:t xml:space="preserve">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AF22C0" w:rsidRPr="00AF22C0" w:rsidRDefault="00AF22C0" w:rsidP="00AF22C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EA0800">
        <w:rPr>
          <w:rFonts w:ascii="Times New Roman" w:hAnsi="Times New Roman"/>
          <w:sz w:val="24"/>
          <w:szCs w:val="24"/>
        </w:rPr>
        <w:t>экстренн</w:t>
      </w:r>
      <w:r>
        <w:rPr>
          <w:rFonts w:ascii="Times New Roman" w:hAnsi="Times New Roman"/>
          <w:sz w:val="24"/>
          <w:szCs w:val="24"/>
        </w:rPr>
        <w:t>ая</w:t>
      </w:r>
      <w:r w:rsidRPr="00EA0800">
        <w:rPr>
          <w:rFonts w:ascii="Times New Roman" w:hAnsi="Times New Roman"/>
          <w:sz w:val="24"/>
          <w:szCs w:val="24"/>
        </w:rPr>
        <w:t xml:space="preserve"> </w:t>
      </w:r>
      <w:r w:rsidRPr="008E0A8C">
        <w:rPr>
          <w:rFonts w:ascii="Times New Roman" w:hAnsi="Times New Roman"/>
          <w:sz w:val="24"/>
          <w:szCs w:val="24"/>
        </w:rPr>
        <w:t>терапевтическая амбулаторная и стационарная помощь</w:t>
      </w:r>
      <w:r w:rsidRPr="00EA0800">
        <w:rPr>
          <w:rFonts w:ascii="Times New Roman" w:hAnsi="Times New Roman"/>
          <w:sz w:val="24"/>
          <w:szCs w:val="24"/>
        </w:rPr>
        <w:t xml:space="preserve"> </w:t>
      </w:r>
      <w:r>
        <w:rPr>
          <w:rFonts w:ascii="Times New Roman" w:hAnsi="Times New Roman"/>
          <w:sz w:val="24"/>
          <w:szCs w:val="24"/>
        </w:rPr>
        <w:t xml:space="preserve">в случае </w:t>
      </w:r>
      <w:r w:rsidRPr="00EA0800">
        <w:rPr>
          <w:rFonts w:ascii="Times New Roman" w:hAnsi="Times New Roman"/>
          <w:sz w:val="24"/>
          <w:szCs w:val="24"/>
        </w:rPr>
        <w:t>эпидемии</w:t>
      </w:r>
      <w:r w:rsidRPr="008E0A8C">
        <w:rPr>
          <w:rFonts w:ascii="Times New Roman" w:hAnsi="Times New Roman"/>
          <w:sz w:val="24"/>
          <w:szCs w:val="24"/>
        </w:rPr>
        <w:t xml:space="preserve">; </w:t>
      </w:r>
    </w:p>
    <w:p w:rsidR="002C3320" w:rsidRPr="008471E7" w:rsidRDefault="002C3320" w:rsidP="002C3320">
      <w:pPr>
        <w:pStyle w:val="af4"/>
        <w:numPr>
          <w:ilvl w:val="1"/>
          <w:numId w:val="4"/>
        </w:numPr>
        <w:tabs>
          <w:tab w:val="left" w:pos="1276"/>
          <w:tab w:val="left" w:pos="1843"/>
        </w:tabs>
        <w:spacing w:after="0" w:line="240" w:lineRule="auto"/>
        <w:ind w:left="0" w:firstLine="709"/>
        <w:jc w:val="both"/>
        <w:rPr>
          <w:rFonts w:ascii="Times New Roman" w:hAnsi="Times New Roman"/>
          <w:sz w:val="24"/>
          <w:szCs w:val="24"/>
        </w:rPr>
      </w:pPr>
      <w:r w:rsidRPr="008471E7">
        <w:rPr>
          <w:rFonts w:ascii="Times New Roman" w:hAnsi="Times New Roman"/>
          <w:sz w:val="24"/>
          <w:szCs w:val="24"/>
        </w:rPr>
        <w:t xml:space="preserve">Не являются страховыми случаями: </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8B28FE">
        <w:rPr>
          <w:rFonts w:ascii="Times New Roman" w:hAnsi="Times New Roman"/>
          <w:sz w:val="24"/>
          <w:szCs w:val="24"/>
        </w:rPr>
        <w:t>Медицински</w:t>
      </w:r>
      <w:r>
        <w:rPr>
          <w:rFonts w:ascii="Times New Roman" w:hAnsi="Times New Roman"/>
          <w:sz w:val="24"/>
          <w:szCs w:val="24"/>
        </w:rPr>
        <w:t>е услуги, не назначенные врачом.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8B28FE">
        <w:rPr>
          <w:rFonts w:ascii="Times New Roman" w:hAnsi="Times New Roman"/>
          <w:sz w:val="24"/>
          <w:szCs w:val="24"/>
        </w:rPr>
        <w:t>Лечение, являющееся по характеру эксперим</w:t>
      </w:r>
      <w:r>
        <w:rPr>
          <w:rFonts w:ascii="Times New Roman" w:hAnsi="Times New Roman"/>
          <w:sz w:val="24"/>
          <w:szCs w:val="24"/>
        </w:rPr>
        <w:t>ентальным или исследовательским.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8B28FE">
        <w:rPr>
          <w:rFonts w:ascii="Times New Roman" w:hAnsi="Times New Roman"/>
          <w:sz w:val="24"/>
          <w:szCs w:val="24"/>
        </w:rPr>
        <w:t>окупка лекарственных средств/расходных материалов без согласования со Страховщиком.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Стоматологическое протезирование;</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2C3320" w:rsidRPr="000722F6"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Санаторно-курортное лечение.</w:t>
      </w:r>
    </w:p>
    <w:p w:rsidR="00FE552D" w:rsidRDefault="00FE552D" w:rsidP="009C01EA">
      <w:pPr>
        <w:tabs>
          <w:tab w:val="left" w:pos="993"/>
        </w:tabs>
      </w:pPr>
    </w:p>
    <w:p w:rsidR="0069734E" w:rsidRDefault="0069734E" w:rsidP="009C01EA">
      <w:pPr>
        <w:tabs>
          <w:tab w:val="left" w:pos="993"/>
        </w:tabs>
      </w:pPr>
    </w:p>
    <w:p w:rsidR="0069734E" w:rsidRDefault="0069734E" w:rsidP="009C01EA">
      <w:pPr>
        <w:tabs>
          <w:tab w:val="left" w:pos="993"/>
        </w:tabs>
      </w:pPr>
    </w:p>
    <w:tbl>
      <w:tblPr>
        <w:tblW w:w="0" w:type="auto"/>
        <w:tblInd w:w="468" w:type="dxa"/>
        <w:tblLook w:val="01E0" w:firstRow="1" w:lastRow="1" w:firstColumn="1" w:lastColumn="1" w:noHBand="0" w:noVBand="0"/>
      </w:tblPr>
      <w:tblGrid>
        <w:gridCol w:w="4338"/>
        <w:gridCol w:w="4266"/>
      </w:tblGrid>
      <w:tr w:rsidR="0069734E" w:rsidRPr="00F5021F" w:rsidTr="002D259B">
        <w:tc>
          <w:tcPr>
            <w:tcW w:w="4587" w:type="dxa"/>
          </w:tcPr>
          <w:p w:rsidR="0069734E" w:rsidRPr="00F5021F" w:rsidRDefault="0069734E" w:rsidP="002D259B">
            <w:pPr>
              <w:ind w:right="-81"/>
              <w:jc w:val="center"/>
              <w:rPr>
                <w:b/>
                <w:lang w:eastAsia="en-US"/>
              </w:rPr>
            </w:pPr>
            <w:r w:rsidRPr="00F5021F">
              <w:rPr>
                <w:b/>
                <w:lang w:eastAsia="en-US"/>
              </w:rPr>
              <w:t>Страхователь</w:t>
            </w:r>
          </w:p>
          <w:p w:rsidR="0069734E" w:rsidRPr="00F5021F" w:rsidRDefault="0069734E" w:rsidP="002D259B">
            <w:pPr>
              <w:ind w:right="-81"/>
              <w:rPr>
                <w:lang w:eastAsia="en-US"/>
              </w:rPr>
            </w:pPr>
            <w:r w:rsidRPr="00F5021F">
              <w:rPr>
                <w:b/>
                <w:lang w:eastAsia="en-US"/>
              </w:rPr>
              <w:t xml:space="preserve"> </w:t>
            </w:r>
            <w:r w:rsidRPr="00F5021F">
              <w:rPr>
                <w:lang w:eastAsia="en-US"/>
              </w:rPr>
              <w:t xml:space="preserve"> </w:t>
            </w:r>
          </w:p>
          <w:p w:rsidR="0069734E" w:rsidRPr="00F5021F" w:rsidRDefault="0069734E" w:rsidP="002D259B">
            <w:pPr>
              <w:widowControl w:val="0"/>
              <w:ind w:right="-81"/>
              <w:jc w:val="center"/>
            </w:pPr>
          </w:p>
          <w:p w:rsidR="0069734E" w:rsidRPr="00F5021F" w:rsidRDefault="0069734E" w:rsidP="002D259B">
            <w:pPr>
              <w:widowControl w:val="0"/>
              <w:ind w:right="-81"/>
              <w:jc w:val="center"/>
            </w:pPr>
            <w:r w:rsidRPr="00F5021F">
              <w:t>_________________/ /</w:t>
            </w:r>
          </w:p>
          <w:p w:rsidR="0069734E" w:rsidRPr="00F5021F" w:rsidRDefault="0069734E" w:rsidP="002D259B">
            <w:pPr>
              <w:widowControl w:val="0"/>
              <w:ind w:right="-81"/>
              <w:jc w:val="center"/>
            </w:pPr>
            <w:r w:rsidRPr="00F5021F">
              <w:t>М.П.   (подпись)</w:t>
            </w:r>
          </w:p>
        </w:tc>
        <w:tc>
          <w:tcPr>
            <w:tcW w:w="4515" w:type="dxa"/>
          </w:tcPr>
          <w:p w:rsidR="0069734E" w:rsidRPr="00F5021F" w:rsidRDefault="0069734E" w:rsidP="002D259B">
            <w:pPr>
              <w:widowControl w:val="0"/>
              <w:ind w:right="-81"/>
              <w:jc w:val="center"/>
              <w:rPr>
                <w:b/>
              </w:rPr>
            </w:pPr>
            <w:r w:rsidRPr="00F5021F">
              <w:rPr>
                <w:b/>
              </w:rPr>
              <w:t>Страховщик</w:t>
            </w:r>
          </w:p>
          <w:p w:rsidR="0069734E" w:rsidRPr="00F5021F" w:rsidRDefault="0069734E" w:rsidP="002D259B">
            <w:pPr>
              <w:widowControl w:val="0"/>
              <w:ind w:right="-81"/>
              <w:jc w:val="center"/>
              <w:rPr>
                <w:b/>
              </w:rPr>
            </w:pPr>
            <w:r w:rsidRPr="00F5021F">
              <w:rPr>
                <w:b/>
              </w:rPr>
              <w:t xml:space="preserve"> </w:t>
            </w:r>
          </w:p>
          <w:p w:rsidR="0069734E" w:rsidRPr="00F5021F" w:rsidRDefault="0069734E" w:rsidP="002D259B">
            <w:pPr>
              <w:ind w:right="-81"/>
            </w:pPr>
            <w:r w:rsidRPr="00F5021F">
              <w:rPr>
                <w:lang w:eastAsia="en-US"/>
              </w:rPr>
              <w:t xml:space="preserve"> </w:t>
            </w:r>
          </w:p>
          <w:p w:rsidR="0069734E" w:rsidRPr="00F5021F" w:rsidRDefault="0069734E" w:rsidP="002D259B">
            <w:pPr>
              <w:widowControl w:val="0"/>
              <w:tabs>
                <w:tab w:val="left" w:pos="0"/>
              </w:tabs>
              <w:ind w:right="-81"/>
              <w:jc w:val="center"/>
            </w:pPr>
            <w:r w:rsidRPr="00F5021F">
              <w:t>_________________ / /</w:t>
            </w:r>
          </w:p>
          <w:p w:rsidR="0069734E" w:rsidRPr="00F5021F" w:rsidRDefault="0069734E" w:rsidP="002D259B">
            <w:pPr>
              <w:ind w:right="-81"/>
              <w:jc w:val="center"/>
              <w:rPr>
                <w:lang w:eastAsia="en-US"/>
              </w:rPr>
            </w:pPr>
            <w:r w:rsidRPr="00F5021F">
              <w:rPr>
                <w:lang w:eastAsia="en-US"/>
              </w:rPr>
              <w:t>М.П.     (подпись)</w:t>
            </w:r>
          </w:p>
          <w:p w:rsidR="0069734E" w:rsidRPr="00F5021F" w:rsidRDefault="0069734E" w:rsidP="002D259B">
            <w:pPr>
              <w:ind w:right="-81"/>
              <w:jc w:val="center"/>
              <w:rPr>
                <w:lang w:eastAsia="en-US"/>
              </w:rPr>
            </w:pPr>
          </w:p>
        </w:tc>
      </w:tr>
    </w:tbl>
    <w:p w:rsidR="0069734E" w:rsidRPr="009C01EA" w:rsidRDefault="0069734E" w:rsidP="009C01EA">
      <w:pPr>
        <w:tabs>
          <w:tab w:val="left" w:pos="993"/>
        </w:tabs>
      </w:pPr>
    </w:p>
    <w:sectPr w:rsidR="0069734E" w:rsidRPr="009C01EA" w:rsidSect="0038493C">
      <w:footerReference w:type="default" r:id="rId11"/>
      <w:pgSz w:w="11906" w:h="16838"/>
      <w:pgMar w:top="1134" w:right="1133" w:bottom="1134" w:left="1701" w:header="709" w:footer="34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0E1" w:rsidRDefault="00A630E1" w:rsidP="00830B7C">
      <w:r>
        <w:separator/>
      </w:r>
    </w:p>
  </w:endnote>
  <w:endnote w:type="continuationSeparator" w:id="0">
    <w:p w:rsidR="00A630E1" w:rsidRDefault="00A630E1" w:rsidP="0083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741" w:rsidRPr="003951A9" w:rsidRDefault="00ED5741">
    <w:pPr>
      <w:pStyle w:val="a6"/>
      <w:jc w:val="center"/>
      <w:rPr>
        <w:rFonts w:ascii="Arial" w:hAnsi="Arial"/>
        <w:sz w:val="22"/>
      </w:rPr>
    </w:pPr>
    <w:r w:rsidRPr="003951A9">
      <w:rPr>
        <w:rFonts w:ascii="Arial" w:hAnsi="Arial"/>
        <w:sz w:val="22"/>
      </w:rPr>
      <w:fldChar w:fldCharType="begin"/>
    </w:r>
    <w:r w:rsidRPr="003951A9">
      <w:rPr>
        <w:rFonts w:ascii="Arial" w:hAnsi="Arial"/>
        <w:sz w:val="22"/>
      </w:rPr>
      <w:instrText>PAGE   \* MERGEFORMAT</w:instrText>
    </w:r>
    <w:r w:rsidRPr="003951A9">
      <w:rPr>
        <w:rFonts w:ascii="Arial" w:hAnsi="Arial"/>
        <w:sz w:val="22"/>
      </w:rPr>
      <w:fldChar w:fldCharType="separate"/>
    </w:r>
    <w:r w:rsidR="00115C9A">
      <w:rPr>
        <w:rFonts w:ascii="Arial" w:hAnsi="Arial"/>
        <w:noProof/>
        <w:sz w:val="22"/>
      </w:rPr>
      <w:t>- 7 -</w:t>
    </w:r>
    <w:r w:rsidRPr="003951A9">
      <w:rPr>
        <w:rFonts w:ascii="Arial" w:hAnsi="Arial"/>
        <w:sz w:val="22"/>
      </w:rPr>
      <w:fldChar w:fldCharType="end"/>
    </w:r>
  </w:p>
  <w:p w:rsidR="00ED5741" w:rsidRDefault="00ED5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0E1" w:rsidRDefault="00A630E1" w:rsidP="00830B7C">
      <w:r>
        <w:separator/>
      </w:r>
    </w:p>
  </w:footnote>
  <w:footnote w:type="continuationSeparator" w:id="0">
    <w:p w:rsidR="00A630E1" w:rsidRDefault="00A630E1" w:rsidP="00830B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1pt;height:8.1pt" o:bullet="t">
        <v:imagedata r:id="rId1" o:title=""/>
      </v:shape>
    </w:pict>
  </w:numPicBullet>
  <w:abstractNum w:abstractNumId="0" w15:restartNumberingAfterBreak="0">
    <w:nsid w:val="03601EBB"/>
    <w:multiLevelType w:val="hybridMultilevel"/>
    <w:tmpl w:val="509CE92A"/>
    <w:lvl w:ilvl="0" w:tplc="0419000F">
      <w:start w:val="1"/>
      <w:numFmt w:val="decimal"/>
      <w:lvlText w:val="%1."/>
      <w:lvlJc w:val="left"/>
      <w:pPr>
        <w:ind w:left="743" w:hanging="360"/>
      </w:p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1" w15:restartNumberingAfterBreak="0">
    <w:nsid w:val="069E068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B52893"/>
    <w:multiLevelType w:val="multilevel"/>
    <w:tmpl w:val="308E069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E86572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8F0836"/>
    <w:multiLevelType w:val="hybridMultilevel"/>
    <w:tmpl w:val="CC3A6902"/>
    <w:lvl w:ilvl="0" w:tplc="1A70892E">
      <w:start w:val="1"/>
      <w:numFmt w:val="bullet"/>
      <w:lvlText w:val=""/>
      <w:lvlJc w:val="left"/>
      <w:pPr>
        <w:tabs>
          <w:tab w:val="num" w:pos="1070"/>
        </w:tabs>
        <w:ind w:left="1070" w:hanging="360"/>
      </w:pPr>
      <w:rPr>
        <w:rFonts w:ascii="Symbol" w:hAnsi="Symbol" w:hint="default"/>
        <w:color w:val="auto"/>
      </w:rPr>
    </w:lvl>
    <w:lvl w:ilvl="1" w:tplc="24821C68">
      <w:start w:val="1"/>
      <w:numFmt w:val="bullet"/>
      <w:lvlText w:val=""/>
      <w:lvlJc w:val="left"/>
      <w:pPr>
        <w:tabs>
          <w:tab w:val="num" w:pos="2160"/>
        </w:tabs>
        <w:ind w:left="2160" w:hanging="360"/>
      </w:pPr>
      <w:rPr>
        <w:rFonts w:ascii="Symbol" w:hAnsi="Symbol" w:hint="default"/>
        <w:color w:val="auto"/>
      </w:rPr>
    </w:lvl>
    <w:lvl w:ilvl="2" w:tplc="2FAAFF66">
      <w:start w:val="1"/>
      <w:numFmt w:val="bullet"/>
      <w:lvlText w:val=""/>
      <w:lvlJc w:val="left"/>
      <w:pPr>
        <w:tabs>
          <w:tab w:val="num" w:pos="2880"/>
        </w:tabs>
        <w:ind w:left="2880" w:hanging="360"/>
      </w:pPr>
      <w:rPr>
        <w:rFonts w:ascii="Wingdings" w:hAnsi="Wingdings" w:hint="default"/>
      </w:rPr>
    </w:lvl>
    <w:lvl w:ilvl="3" w:tplc="79F2BDAA" w:tentative="1">
      <w:start w:val="1"/>
      <w:numFmt w:val="bullet"/>
      <w:lvlText w:val=""/>
      <w:lvlJc w:val="left"/>
      <w:pPr>
        <w:tabs>
          <w:tab w:val="num" w:pos="3600"/>
        </w:tabs>
        <w:ind w:left="3600" w:hanging="360"/>
      </w:pPr>
      <w:rPr>
        <w:rFonts w:ascii="Symbol" w:hAnsi="Symbol" w:hint="default"/>
      </w:rPr>
    </w:lvl>
    <w:lvl w:ilvl="4" w:tplc="AC0E0FF6" w:tentative="1">
      <w:start w:val="1"/>
      <w:numFmt w:val="bullet"/>
      <w:lvlText w:val="o"/>
      <w:lvlJc w:val="left"/>
      <w:pPr>
        <w:tabs>
          <w:tab w:val="num" w:pos="4320"/>
        </w:tabs>
        <w:ind w:left="4320" w:hanging="360"/>
      </w:pPr>
      <w:rPr>
        <w:rFonts w:ascii="Courier New" w:hAnsi="Courier New" w:hint="default"/>
      </w:rPr>
    </w:lvl>
    <w:lvl w:ilvl="5" w:tplc="9EC2DEE0">
      <w:start w:val="1"/>
      <w:numFmt w:val="bullet"/>
      <w:lvlText w:val=""/>
      <w:lvlJc w:val="left"/>
      <w:pPr>
        <w:tabs>
          <w:tab w:val="num" w:pos="5040"/>
        </w:tabs>
        <w:ind w:left="5040" w:hanging="360"/>
      </w:pPr>
      <w:rPr>
        <w:rFonts w:ascii="Wingdings" w:hAnsi="Wingdings" w:hint="default"/>
      </w:rPr>
    </w:lvl>
    <w:lvl w:ilvl="6" w:tplc="E2FEB600" w:tentative="1">
      <w:start w:val="1"/>
      <w:numFmt w:val="bullet"/>
      <w:lvlText w:val=""/>
      <w:lvlJc w:val="left"/>
      <w:pPr>
        <w:tabs>
          <w:tab w:val="num" w:pos="5760"/>
        </w:tabs>
        <w:ind w:left="5760" w:hanging="360"/>
      </w:pPr>
      <w:rPr>
        <w:rFonts w:ascii="Symbol" w:hAnsi="Symbol" w:hint="default"/>
      </w:rPr>
    </w:lvl>
    <w:lvl w:ilvl="7" w:tplc="AB9021F4" w:tentative="1">
      <w:start w:val="1"/>
      <w:numFmt w:val="bullet"/>
      <w:lvlText w:val="o"/>
      <w:lvlJc w:val="left"/>
      <w:pPr>
        <w:tabs>
          <w:tab w:val="num" w:pos="6480"/>
        </w:tabs>
        <w:ind w:left="6480" w:hanging="360"/>
      </w:pPr>
      <w:rPr>
        <w:rFonts w:ascii="Courier New" w:hAnsi="Courier New" w:hint="default"/>
      </w:rPr>
    </w:lvl>
    <w:lvl w:ilvl="8" w:tplc="DC8C7550"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566268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D92FF1"/>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B8F76E9"/>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693C36"/>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09767E7"/>
    <w:multiLevelType w:val="hybridMultilevel"/>
    <w:tmpl w:val="9072D138"/>
    <w:lvl w:ilvl="0" w:tplc="8BEC6BAA">
      <w:start w:val="1"/>
      <w:numFmt w:val="bullet"/>
      <w:lvlText w:val=""/>
      <w:lvlJc w:val="left"/>
      <w:pPr>
        <w:tabs>
          <w:tab w:val="num" w:pos="928"/>
        </w:tabs>
        <w:ind w:left="928" w:hanging="360"/>
      </w:pPr>
      <w:rPr>
        <w:rFonts w:ascii="Symbol" w:hAnsi="Symbol" w:hint="default"/>
        <w:color w:val="auto"/>
      </w:rPr>
    </w:lvl>
    <w:lvl w:ilvl="1" w:tplc="0419000F">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3E842C0"/>
    <w:multiLevelType w:val="hybridMultilevel"/>
    <w:tmpl w:val="E8582ED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243A09F2"/>
    <w:multiLevelType w:val="hybridMultilevel"/>
    <w:tmpl w:val="A998A1F4"/>
    <w:lvl w:ilvl="0" w:tplc="FFFFFFF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28B71D58"/>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26435A"/>
    <w:multiLevelType w:val="hybridMultilevel"/>
    <w:tmpl w:val="309A0660"/>
    <w:lvl w:ilvl="0" w:tplc="F3C69E7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3739D9"/>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18B5CDE"/>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36595D"/>
    <w:multiLevelType w:val="hybridMultilevel"/>
    <w:tmpl w:val="2D7E9A68"/>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
      <w:lvlPicBulletId w:val="0"/>
      <w:lvlJc w:val="left"/>
      <w:pPr>
        <w:tabs>
          <w:tab w:val="num" w:pos="1440"/>
        </w:tabs>
        <w:ind w:left="1440" w:hanging="360"/>
      </w:pPr>
      <w:rPr>
        <w:rFonts w:ascii="Symbol" w:hAnsi="Symbol" w:hint="default"/>
      </w:rPr>
    </w:lvl>
    <w:lvl w:ilvl="2" w:tplc="04190005" w:tentative="1">
      <w:start w:val="1"/>
      <w:numFmt w:val="bullet"/>
      <w:lvlText w:val=""/>
      <w:lvlPicBulletId w:val="0"/>
      <w:lvlJc w:val="left"/>
      <w:pPr>
        <w:tabs>
          <w:tab w:val="num" w:pos="2160"/>
        </w:tabs>
        <w:ind w:left="2160" w:hanging="360"/>
      </w:pPr>
      <w:rPr>
        <w:rFonts w:ascii="Symbol" w:hAnsi="Symbol" w:hint="default"/>
      </w:rPr>
    </w:lvl>
    <w:lvl w:ilvl="3" w:tplc="04190001" w:tentative="1">
      <w:start w:val="1"/>
      <w:numFmt w:val="bullet"/>
      <w:lvlText w:val=""/>
      <w:lvlPicBulletId w:val="0"/>
      <w:lvlJc w:val="left"/>
      <w:pPr>
        <w:tabs>
          <w:tab w:val="num" w:pos="2880"/>
        </w:tabs>
        <w:ind w:left="2880" w:hanging="360"/>
      </w:pPr>
      <w:rPr>
        <w:rFonts w:ascii="Symbol" w:hAnsi="Symbol" w:hint="default"/>
      </w:rPr>
    </w:lvl>
    <w:lvl w:ilvl="4" w:tplc="04190003" w:tentative="1">
      <w:start w:val="1"/>
      <w:numFmt w:val="bullet"/>
      <w:lvlText w:val=""/>
      <w:lvlPicBulletId w:val="0"/>
      <w:lvlJc w:val="left"/>
      <w:pPr>
        <w:tabs>
          <w:tab w:val="num" w:pos="3600"/>
        </w:tabs>
        <w:ind w:left="3600" w:hanging="360"/>
      </w:pPr>
      <w:rPr>
        <w:rFonts w:ascii="Symbol" w:hAnsi="Symbol" w:hint="default"/>
      </w:rPr>
    </w:lvl>
    <w:lvl w:ilvl="5" w:tplc="04190005">
      <w:start w:val="1"/>
      <w:numFmt w:val="bullet"/>
      <w:lvlText w:val=""/>
      <w:lvlPicBulletId w:val="0"/>
      <w:lvlJc w:val="left"/>
      <w:pPr>
        <w:tabs>
          <w:tab w:val="num" w:pos="4320"/>
        </w:tabs>
        <w:ind w:left="4320" w:hanging="360"/>
      </w:pPr>
      <w:rPr>
        <w:rFonts w:ascii="Symbol" w:hAnsi="Symbol" w:hint="default"/>
      </w:rPr>
    </w:lvl>
    <w:lvl w:ilvl="6" w:tplc="04190001" w:tentative="1">
      <w:start w:val="1"/>
      <w:numFmt w:val="bullet"/>
      <w:lvlText w:val=""/>
      <w:lvlPicBulletId w:val="0"/>
      <w:lvlJc w:val="left"/>
      <w:pPr>
        <w:tabs>
          <w:tab w:val="num" w:pos="5040"/>
        </w:tabs>
        <w:ind w:left="5040" w:hanging="360"/>
      </w:pPr>
      <w:rPr>
        <w:rFonts w:ascii="Symbol" w:hAnsi="Symbol" w:hint="default"/>
      </w:rPr>
    </w:lvl>
    <w:lvl w:ilvl="7" w:tplc="04190003" w:tentative="1">
      <w:start w:val="1"/>
      <w:numFmt w:val="bullet"/>
      <w:lvlText w:val=""/>
      <w:lvlPicBulletId w:val="0"/>
      <w:lvlJc w:val="left"/>
      <w:pPr>
        <w:tabs>
          <w:tab w:val="num" w:pos="5760"/>
        </w:tabs>
        <w:ind w:left="5760" w:hanging="360"/>
      </w:pPr>
      <w:rPr>
        <w:rFonts w:ascii="Symbol" w:hAnsi="Symbol" w:hint="default"/>
      </w:rPr>
    </w:lvl>
    <w:lvl w:ilvl="8" w:tplc="04190005"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5B92FC2"/>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3754"/>
        </w:tabs>
        <w:ind w:left="3754" w:hanging="1485"/>
      </w:pPr>
      <w:rPr>
        <w:rFonts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8" w15:restartNumberingAfterBreak="0">
    <w:nsid w:val="365D3DD5"/>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A50727"/>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AA6365"/>
    <w:multiLevelType w:val="hybridMultilevel"/>
    <w:tmpl w:val="D1844938"/>
    <w:lvl w:ilvl="0" w:tplc="04190001">
      <w:start w:val="1"/>
      <w:numFmt w:val="decimal"/>
      <w:lvlText w:val="%1."/>
      <w:lvlJc w:val="left"/>
      <w:pPr>
        <w:tabs>
          <w:tab w:val="num" w:pos="1440"/>
        </w:tabs>
        <w:ind w:left="1440" w:hanging="360"/>
      </w:pPr>
      <w:rPr>
        <w:rFonts w:cs="Times New Roman" w:hint="default"/>
      </w:rPr>
    </w:lvl>
    <w:lvl w:ilvl="1" w:tplc="04190003" w:tentative="1">
      <w:start w:val="1"/>
      <w:numFmt w:val="lowerLetter"/>
      <w:lvlText w:val="%2."/>
      <w:lvlJc w:val="left"/>
      <w:pPr>
        <w:ind w:left="1365" w:hanging="360"/>
      </w:pPr>
    </w:lvl>
    <w:lvl w:ilvl="2" w:tplc="04190005" w:tentative="1">
      <w:start w:val="1"/>
      <w:numFmt w:val="lowerRoman"/>
      <w:lvlText w:val="%3."/>
      <w:lvlJc w:val="right"/>
      <w:pPr>
        <w:ind w:left="2085" w:hanging="180"/>
      </w:pPr>
    </w:lvl>
    <w:lvl w:ilvl="3" w:tplc="04190001" w:tentative="1">
      <w:start w:val="1"/>
      <w:numFmt w:val="decimal"/>
      <w:lvlText w:val="%4."/>
      <w:lvlJc w:val="left"/>
      <w:pPr>
        <w:ind w:left="2805" w:hanging="360"/>
      </w:pPr>
    </w:lvl>
    <w:lvl w:ilvl="4" w:tplc="04190003" w:tentative="1">
      <w:start w:val="1"/>
      <w:numFmt w:val="lowerLetter"/>
      <w:lvlText w:val="%5."/>
      <w:lvlJc w:val="left"/>
      <w:pPr>
        <w:ind w:left="3525" w:hanging="360"/>
      </w:pPr>
    </w:lvl>
    <w:lvl w:ilvl="5" w:tplc="04190005" w:tentative="1">
      <w:start w:val="1"/>
      <w:numFmt w:val="lowerRoman"/>
      <w:lvlText w:val="%6."/>
      <w:lvlJc w:val="right"/>
      <w:pPr>
        <w:ind w:left="4245" w:hanging="180"/>
      </w:pPr>
    </w:lvl>
    <w:lvl w:ilvl="6" w:tplc="04190001" w:tentative="1">
      <w:start w:val="1"/>
      <w:numFmt w:val="decimal"/>
      <w:lvlText w:val="%7."/>
      <w:lvlJc w:val="left"/>
      <w:pPr>
        <w:ind w:left="4965" w:hanging="360"/>
      </w:pPr>
    </w:lvl>
    <w:lvl w:ilvl="7" w:tplc="04190003" w:tentative="1">
      <w:start w:val="1"/>
      <w:numFmt w:val="lowerLetter"/>
      <w:lvlText w:val="%8."/>
      <w:lvlJc w:val="left"/>
      <w:pPr>
        <w:ind w:left="5685" w:hanging="360"/>
      </w:pPr>
    </w:lvl>
    <w:lvl w:ilvl="8" w:tplc="04190005" w:tentative="1">
      <w:start w:val="1"/>
      <w:numFmt w:val="lowerRoman"/>
      <w:lvlText w:val="%9."/>
      <w:lvlJc w:val="right"/>
      <w:pPr>
        <w:ind w:left="6405" w:hanging="180"/>
      </w:pPr>
    </w:lvl>
  </w:abstractNum>
  <w:abstractNum w:abstractNumId="21" w15:restartNumberingAfterBreak="0">
    <w:nsid w:val="3B4A3D4A"/>
    <w:multiLevelType w:val="hybridMultilevel"/>
    <w:tmpl w:val="FB8E2EE8"/>
    <w:lvl w:ilvl="0" w:tplc="CEEA92F8">
      <w:start w:val="1"/>
      <w:numFmt w:val="upperRoman"/>
      <w:pStyle w:val="8"/>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D786AE2"/>
    <w:multiLevelType w:val="hybridMultilevel"/>
    <w:tmpl w:val="A998A1F4"/>
    <w:lvl w:ilvl="0" w:tplc="9ABA386C">
      <w:start w:val="1"/>
      <w:numFmt w:val="decimal"/>
      <w:lvlText w:val="%1."/>
      <w:lvlJc w:val="left"/>
      <w:pPr>
        <w:tabs>
          <w:tab w:val="num" w:pos="1080"/>
        </w:tabs>
        <w:ind w:left="1080" w:hanging="360"/>
      </w:pPr>
      <w:rPr>
        <w:rFonts w:cs="Times New Roman"/>
      </w:rPr>
    </w:lvl>
    <w:lvl w:ilvl="1" w:tplc="D2DA84E6">
      <w:start w:val="1"/>
      <w:numFmt w:val="lowerLetter"/>
      <w:lvlText w:val="%2."/>
      <w:lvlJc w:val="left"/>
      <w:pPr>
        <w:tabs>
          <w:tab w:val="num" w:pos="1800"/>
        </w:tabs>
        <w:ind w:left="1800" w:hanging="360"/>
      </w:pPr>
      <w:rPr>
        <w:rFonts w:cs="Times New Roman"/>
      </w:rPr>
    </w:lvl>
    <w:lvl w:ilvl="2" w:tplc="F496B8DA" w:tentative="1">
      <w:start w:val="1"/>
      <w:numFmt w:val="lowerRoman"/>
      <w:lvlText w:val="%3."/>
      <w:lvlJc w:val="right"/>
      <w:pPr>
        <w:tabs>
          <w:tab w:val="num" w:pos="2520"/>
        </w:tabs>
        <w:ind w:left="2520" w:hanging="180"/>
      </w:pPr>
      <w:rPr>
        <w:rFonts w:cs="Times New Roman"/>
      </w:rPr>
    </w:lvl>
    <w:lvl w:ilvl="3" w:tplc="2F9AAA0E" w:tentative="1">
      <w:start w:val="1"/>
      <w:numFmt w:val="decimal"/>
      <w:lvlText w:val="%4."/>
      <w:lvlJc w:val="left"/>
      <w:pPr>
        <w:tabs>
          <w:tab w:val="num" w:pos="3240"/>
        </w:tabs>
        <w:ind w:left="3240" w:hanging="360"/>
      </w:pPr>
      <w:rPr>
        <w:rFonts w:cs="Times New Roman"/>
      </w:rPr>
    </w:lvl>
    <w:lvl w:ilvl="4" w:tplc="7B502C2A" w:tentative="1">
      <w:start w:val="1"/>
      <w:numFmt w:val="lowerLetter"/>
      <w:lvlText w:val="%5."/>
      <w:lvlJc w:val="left"/>
      <w:pPr>
        <w:tabs>
          <w:tab w:val="num" w:pos="3960"/>
        </w:tabs>
        <w:ind w:left="3960" w:hanging="360"/>
      </w:pPr>
      <w:rPr>
        <w:rFonts w:cs="Times New Roman"/>
      </w:rPr>
    </w:lvl>
    <w:lvl w:ilvl="5" w:tplc="CC345D2A" w:tentative="1">
      <w:start w:val="1"/>
      <w:numFmt w:val="lowerRoman"/>
      <w:lvlText w:val="%6."/>
      <w:lvlJc w:val="right"/>
      <w:pPr>
        <w:tabs>
          <w:tab w:val="num" w:pos="4680"/>
        </w:tabs>
        <w:ind w:left="4680" w:hanging="180"/>
      </w:pPr>
      <w:rPr>
        <w:rFonts w:cs="Times New Roman"/>
      </w:rPr>
    </w:lvl>
    <w:lvl w:ilvl="6" w:tplc="A474A9B6" w:tentative="1">
      <w:start w:val="1"/>
      <w:numFmt w:val="decimal"/>
      <w:lvlText w:val="%7."/>
      <w:lvlJc w:val="left"/>
      <w:pPr>
        <w:tabs>
          <w:tab w:val="num" w:pos="5400"/>
        </w:tabs>
        <w:ind w:left="5400" w:hanging="360"/>
      </w:pPr>
      <w:rPr>
        <w:rFonts w:cs="Times New Roman"/>
      </w:rPr>
    </w:lvl>
    <w:lvl w:ilvl="7" w:tplc="368E3544" w:tentative="1">
      <w:start w:val="1"/>
      <w:numFmt w:val="lowerLetter"/>
      <w:lvlText w:val="%8."/>
      <w:lvlJc w:val="left"/>
      <w:pPr>
        <w:tabs>
          <w:tab w:val="num" w:pos="6120"/>
        </w:tabs>
        <w:ind w:left="6120" w:hanging="360"/>
      </w:pPr>
      <w:rPr>
        <w:rFonts w:cs="Times New Roman"/>
      </w:rPr>
    </w:lvl>
    <w:lvl w:ilvl="8" w:tplc="BA420560" w:tentative="1">
      <w:start w:val="1"/>
      <w:numFmt w:val="lowerRoman"/>
      <w:lvlText w:val="%9."/>
      <w:lvlJc w:val="right"/>
      <w:pPr>
        <w:tabs>
          <w:tab w:val="num" w:pos="6840"/>
        </w:tabs>
        <w:ind w:left="6840" w:hanging="180"/>
      </w:pPr>
      <w:rPr>
        <w:rFonts w:cs="Times New Roman"/>
      </w:rPr>
    </w:lvl>
  </w:abstractNum>
  <w:abstractNum w:abstractNumId="23" w15:restartNumberingAfterBreak="0">
    <w:nsid w:val="3EA86D06"/>
    <w:multiLevelType w:val="multilevel"/>
    <w:tmpl w:val="20C6CD9C"/>
    <w:lvl w:ilvl="0">
      <w:start w:val="3"/>
      <w:numFmt w:val="decimal"/>
      <w:lvlText w:val="%1."/>
      <w:lvlJc w:val="left"/>
      <w:pPr>
        <w:tabs>
          <w:tab w:val="num" w:pos="0"/>
        </w:tabs>
        <w:ind w:left="540" w:hanging="540"/>
      </w:pPr>
      <w:rPr>
        <w:rFonts w:cs="Times New Roman" w:hint="default"/>
      </w:rPr>
    </w:lvl>
    <w:lvl w:ilvl="1">
      <w:start w:val="2"/>
      <w:numFmt w:val="decimal"/>
      <w:lvlText w:val="%1.%2."/>
      <w:lvlJc w:val="left"/>
      <w:pPr>
        <w:tabs>
          <w:tab w:val="num" w:pos="0"/>
        </w:tabs>
        <w:ind w:left="540" w:hanging="540"/>
      </w:pPr>
      <w:rPr>
        <w:rFonts w:cs="Times New Roman" w:hint="default"/>
      </w:rPr>
    </w:lvl>
    <w:lvl w:ilvl="2">
      <w:start w:val="1"/>
      <w:numFmt w:val="decimal"/>
      <w:lvlText w:val="%1.%3."/>
      <w:lvlJc w:val="left"/>
      <w:pPr>
        <w:tabs>
          <w:tab w:val="num" w:pos="0"/>
        </w:tabs>
        <w:ind w:left="720" w:hanging="720"/>
      </w:pPr>
      <w:rPr>
        <w:rFonts w:cs="Times New Roman" w:hint="default"/>
      </w:rPr>
    </w:lvl>
    <w:lvl w:ilvl="3">
      <w:start w:val="1"/>
      <w:numFmt w:val="decimal"/>
      <w:lvlText w:val="%1.%2.%4."/>
      <w:lvlJc w:val="left"/>
      <w:pPr>
        <w:tabs>
          <w:tab w:val="num" w:pos="220"/>
        </w:tabs>
        <w:ind w:left="1380" w:hanging="720"/>
      </w:pPr>
      <w:rPr>
        <w:rFonts w:cs="Times New Roman" w:hint="default"/>
        <w:b/>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4" w15:restartNumberingAfterBreak="0">
    <w:nsid w:val="46A43F6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560"/>
        </w:tabs>
        <w:ind w:left="1560"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90054E8"/>
    <w:multiLevelType w:val="hybridMultilevel"/>
    <w:tmpl w:val="2D9C27BA"/>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7" w15:restartNumberingAfterBreak="0">
    <w:nsid w:val="49E52147"/>
    <w:multiLevelType w:val="hybridMultilevel"/>
    <w:tmpl w:val="2B84E090"/>
    <w:lvl w:ilvl="0" w:tplc="577817F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4B455BFB"/>
    <w:multiLevelType w:val="multilevel"/>
    <w:tmpl w:val="CE762A5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4C187ED7"/>
    <w:multiLevelType w:val="multilevel"/>
    <w:tmpl w:val="0C92C000"/>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ED9296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161329"/>
    <w:multiLevelType w:val="multilevel"/>
    <w:tmpl w:val="8AFC58B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2DC7EB4"/>
    <w:multiLevelType w:val="hybridMultilevel"/>
    <w:tmpl w:val="E41EFE38"/>
    <w:lvl w:ilvl="0" w:tplc="2AB6D256">
      <w:start w:val="3"/>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57075EA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E15B80"/>
    <w:multiLevelType w:val="hybridMultilevel"/>
    <w:tmpl w:val="FE467796"/>
    <w:lvl w:ilvl="0" w:tplc="59FA327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D81CA5"/>
    <w:multiLevelType w:val="multilevel"/>
    <w:tmpl w:val="C66CAF34"/>
    <w:lvl w:ilvl="0">
      <w:start w:val="2"/>
      <w:numFmt w:val="decimal"/>
      <w:lvlText w:val="%1."/>
      <w:lvlJc w:val="left"/>
      <w:pPr>
        <w:ind w:left="644" w:hanging="360"/>
      </w:pPr>
      <w:rPr>
        <w:rFonts w:ascii="Times New Roman" w:hAnsi="Times New Roman" w:cs="Times New Roman" w:hint="default"/>
      </w:rPr>
    </w:lvl>
    <w:lvl w:ilvl="1">
      <w:start w:val="1"/>
      <w:numFmt w:val="decimal"/>
      <w:isLgl/>
      <w:lvlText w:val="%1.%2."/>
      <w:lvlJc w:val="left"/>
      <w:pPr>
        <w:ind w:left="1574"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8" w15:restartNumberingAfterBreak="0">
    <w:nsid w:val="65D433AF"/>
    <w:multiLevelType w:val="hybridMultilevel"/>
    <w:tmpl w:val="FD0080C6"/>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9" w15:restartNumberingAfterBreak="0">
    <w:nsid w:val="692E633D"/>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02055B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CB6AD2"/>
    <w:multiLevelType w:val="multilevel"/>
    <w:tmpl w:val="2DAC9ECE"/>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2150" w:hanging="72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650" w:hanging="108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7150" w:hanging="144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650" w:hanging="1800"/>
      </w:pPr>
      <w:rPr>
        <w:rFonts w:hint="default"/>
      </w:rPr>
    </w:lvl>
    <w:lvl w:ilvl="8">
      <w:start w:val="1"/>
      <w:numFmt w:val="decimal"/>
      <w:isLgl/>
      <w:lvlText w:val="%1.%2.%3.%4.%5.%6.%7.%8.%9."/>
      <w:lvlJc w:val="left"/>
      <w:pPr>
        <w:ind w:left="11080" w:hanging="2160"/>
      </w:pPr>
      <w:rPr>
        <w:rFonts w:hint="default"/>
      </w:rPr>
    </w:lvl>
  </w:abstractNum>
  <w:abstractNum w:abstractNumId="42" w15:restartNumberingAfterBreak="0">
    <w:nsid w:val="728A57F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F02F1"/>
    <w:multiLevelType w:val="hybridMultilevel"/>
    <w:tmpl w:val="2B84E090"/>
    <w:lvl w:ilvl="0" w:tplc="577817F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15:restartNumberingAfterBreak="0">
    <w:nsid w:val="7A183FE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E67DD8"/>
    <w:multiLevelType w:val="multilevel"/>
    <w:tmpl w:val="4DE60388"/>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6" w15:restartNumberingAfterBreak="0">
    <w:nsid w:val="7D7D742B"/>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A8369C"/>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43"/>
  </w:num>
  <w:num w:numId="3">
    <w:abstractNumId w:val="33"/>
  </w:num>
  <w:num w:numId="4">
    <w:abstractNumId w:val="32"/>
  </w:num>
  <w:num w:numId="5">
    <w:abstractNumId w:val="29"/>
  </w:num>
  <w:num w:numId="6">
    <w:abstractNumId w:val="13"/>
  </w:num>
  <w:num w:numId="7">
    <w:abstractNumId w:val="42"/>
  </w:num>
  <w:num w:numId="8">
    <w:abstractNumId w:val="40"/>
  </w:num>
  <w:num w:numId="9">
    <w:abstractNumId w:val="5"/>
  </w:num>
  <w:num w:numId="10">
    <w:abstractNumId w:val="27"/>
  </w:num>
  <w:num w:numId="11">
    <w:abstractNumId w:val="17"/>
  </w:num>
  <w:num w:numId="12">
    <w:abstractNumId w:val="25"/>
  </w:num>
  <w:num w:numId="13">
    <w:abstractNumId w:val="28"/>
  </w:num>
  <w:num w:numId="14">
    <w:abstractNumId w:val="23"/>
  </w:num>
  <w:num w:numId="15">
    <w:abstractNumId w:val="37"/>
  </w:num>
  <w:num w:numId="16">
    <w:abstractNumId w:val="2"/>
  </w:num>
  <w:num w:numId="17">
    <w:abstractNumId w:val="29"/>
  </w:num>
  <w:num w:numId="18">
    <w:abstractNumId w:val="38"/>
  </w:num>
  <w:num w:numId="19">
    <w:abstractNumId w:val="34"/>
  </w:num>
  <w:num w:numId="20">
    <w:abstractNumId w:val="36"/>
  </w:num>
  <w:num w:numId="21">
    <w:abstractNumId w:val="10"/>
  </w:num>
  <w:num w:numId="22">
    <w:abstractNumId w:val="39"/>
  </w:num>
  <w:num w:numId="23">
    <w:abstractNumId w:val="8"/>
  </w:num>
  <w:num w:numId="24">
    <w:abstractNumId w:val="14"/>
  </w:num>
  <w:num w:numId="25">
    <w:abstractNumId w:val="6"/>
  </w:num>
  <w:num w:numId="26">
    <w:abstractNumId w:val="46"/>
  </w:num>
  <w:num w:numId="27">
    <w:abstractNumId w:val="3"/>
  </w:num>
  <w:num w:numId="28">
    <w:abstractNumId w:val="24"/>
  </w:num>
  <w:num w:numId="29">
    <w:abstractNumId w:val="12"/>
  </w:num>
  <w:num w:numId="30">
    <w:abstractNumId w:val="9"/>
  </w:num>
  <w:num w:numId="31">
    <w:abstractNumId w:val="4"/>
  </w:num>
  <w:num w:numId="32">
    <w:abstractNumId w:val="16"/>
  </w:num>
  <w:num w:numId="33">
    <w:abstractNumId w:val="20"/>
  </w:num>
  <w:num w:numId="34">
    <w:abstractNumId w:val="41"/>
  </w:num>
  <w:num w:numId="35">
    <w:abstractNumId w:val="26"/>
  </w:num>
  <w:num w:numId="36">
    <w:abstractNumId w:val="0"/>
  </w:num>
  <w:num w:numId="37">
    <w:abstractNumId w:val="22"/>
  </w:num>
  <w:num w:numId="38">
    <w:abstractNumId w:val="11"/>
  </w:num>
  <w:num w:numId="39">
    <w:abstractNumId w:val="45"/>
  </w:num>
  <w:num w:numId="40">
    <w:abstractNumId w:val="30"/>
  </w:num>
  <w:num w:numId="41">
    <w:abstractNumId w:val="47"/>
  </w:num>
  <w:num w:numId="42">
    <w:abstractNumId w:val="15"/>
  </w:num>
  <w:num w:numId="43">
    <w:abstractNumId w:val="44"/>
  </w:num>
  <w:num w:numId="44">
    <w:abstractNumId w:val="18"/>
  </w:num>
  <w:num w:numId="45">
    <w:abstractNumId w:val="35"/>
  </w:num>
  <w:num w:numId="46">
    <w:abstractNumId w:val="31"/>
  </w:num>
  <w:num w:numId="47">
    <w:abstractNumId w:val="1"/>
  </w:num>
  <w:num w:numId="48">
    <w:abstractNumId w:val="19"/>
  </w:num>
  <w:num w:numId="4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oNotDisplayPageBoundaries/>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446"/>
    <w:rsid w:val="00000493"/>
    <w:rsid w:val="00003F67"/>
    <w:rsid w:val="00004116"/>
    <w:rsid w:val="00005A37"/>
    <w:rsid w:val="00005DF0"/>
    <w:rsid w:val="00010F6F"/>
    <w:rsid w:val="00011438"/>
    <w:rsid w:val="00012382"/>
    <w:rsid w:val="000148C6"/>
    <w:rsid w:val="00016002"/>
    <w:rsid w:val="00017A8F"/>
    <w:rsid w:val="00022B3D"/>
    <w:rsid w:val="0002443A"/>
    <w:rsid w:val="00024C29"/>
    <w:rsid w:val="00026792"/>
    <w:rsid w:val="0003050D"/>
    <w:rsid w:val="00045ADB"/>
    <w:rsid w:val="000508C6"/>
    <w:rsid w:val="00053E2F"/>
    <w:rsid w:val="00055BB7"/>
    <w:rsid w:val="0006003D"/>
    <w:rsid w:val="000617F0"/>
    <w:rsid w:val="00066512"/>
    <w:rsid w:val="00067222"/>
    <w:rsid w:val="0007059A"/>
    <w:rsid w:val="00070CAB"/>
    <w:rsid w:val="000713EA"/>
    <w:rsid w:val="0007265B"/>
    <w:rsid w:val="00083BCD"/>
    <w:rsid w:val="000851CF"/>
    <w:rsid w:val="00086146"/>
    <w:rsid w:val="000861EA"/>
    <w:rsid w:val="00087514"/>
    <w:rsid w:val="000901FD"/>
    <w:rsid w:val="00092D9B"/>
    <w:rsid w:val="00094F51"/>
    <w:rsid w:val="000A101A"/>
    <w:rsid w:val="000A1751"/>
    <w:rsid w:val="000A1CCF"/>
    <w:rsid w:val="000A544D"/>
    <w:rsid w:val="000B2D7B"/>
    <w:rsid w:val="000B341C"/>
    <w:rsid w:val="000B57D9"/>
    <w:rsid w:val="000C0AE6"/>
    <w:rsid w:val="000C40FD"/>
    <w:rsid w:val="000C6DA3"/>
    <w:rsid w:val="000D01E1"/>
    <w:rsid w:val="000D2CDE"/>
    <w:rsid w:val="000D5BEA"/>
    <w:rsid w:val="000D7591"/>
    <w:rsid w:val="000D7ED2"/>
    <w:rsid w:val="000E1F73"/>
    <w:rsid w:val="000E4227"/>
    <w:rsid w:val="000E457E"/>
    <w:rsid w:val="000E544D"/>
    <w:rsid w:val="000E7699"/>
    <w:rsid w:val="000F47B9"/>
    <w:rsid w:val="000F514B"/>
    <w:rsid w:val="001023ED"/>
    <w:rsid w:val="001024DD"/>
    <w:rsid w:val="001065A5"/>
    <w:rsid w:val="00111178"/>
    <w:rsid w:val="001122B6"/>
    <w:rsid w:val="00112407"/>
    <w:rsid w:val="0011246C"/>
    <w:rsid w:val="001142FE"/>
    <w:rsid w:val="00115C9A"/>
    <w:rsid w:val="00121075"/>
    <w:rsid w:val="0012388E"/>
    <w:rsid w:val="00124447"/>
    <w:rsid w:val="00125B01"/>
    <w:rsid w:val="00131239"/>
    <w:rsid w:val="0013167F"/>
    <w:rsid w:val="00131DBF"/>
    <w:rsid w:val="00132945"/>
    <w:rsid w:val="00134A5E"/>
    <w:rsid w:val="00137975"/>
    <w:rsid w:val="00145C0A"/>
    <w:rsid w:val="001502A1"/>
    <w:rsid w:val="00150DB0"/>
    <w:rsid w:val="00150ED7"/>
    <w:rsid w:val="0015367C"/>
    <w:rsid w:val="001546FF"/>
    <w:rsid w:val="00155746"/>
    <w:rsid w:val="0015652B"/>
    <w:rsid w:val="00160EDC"/>
    <w:rsid w:val="00161FF8"/>
    <w:rsid w:val="001646C9"/>
    <w:rsid w:val="0017697C"/>
    <w:rsid w:val="001808B8"/>
    <w:rsid w:val="00182C60"/>
    <w:rsid w:val="0018450E"/>
    <w:rsid w:val="00185A9D"/>
    <w:rsid w:val="00186CBB"/>
    <w:rsid w:val="00193248"/>
    <w:rsid w:val="00194E1E"/>
    <w:rsid w:val="00196AEB"/>
    <w:rsid w:val="001A0C82"/>
    <w:rsid w:val="001A25B2"/>
    <w:rsid w:val="001A5B3B"/>
    <w:rsid w:val="001A6043"/>
    <w:rsid w:val="001A6090"/>
    <w:rsid w:val="001B32F3"/>
    <w:rsid w:val="001B378E"/>
    <w:rsid w:val="001C113B"/>
    <w:rsid w:val="001C2A46"/>
    <w:rsid w:val="001C5A08"/>
    <w:rsid w:val="001D2EFA"/>
    <w:rsid w:val="001D5353"/>
    <w:rsid w:val="001E042B"/>
    <w:rsid w:val="001E23C0"/>
    <w:rsid w:val="001E2E9F"/>
    <w:rsid w:val="001E4C08"/>
    <w:rsid w:val="001F09DA"/>
    <w:rsid w:val="001F0A43"/>
    <w:rsid w:val="001F3614"/>
    <w:rsid w:val="001F3BE7"/>
    <w:rsid w:val="001F7C9D"/>
    <w:rsid w:val="00200ECD"/>
    <w:rsid w:val="00201BF6"/>
    <w:rsid w:val="002028D5"/>
    <w:rsid w:val="00202BEA"/>
    <w:rsid w:val="00206AD4"/>
    <w:rsid w:val="002104ED"/>
    <w:rsid w:val="002107BB"/>
    <w:rsid w:val="002110E1"/>
    <w:rsid w:val="00211EF6"/>
    <w:rsid w:val="00217A3F"/>
    <w:rsid w:val="00230429"/>
    <w:rsid w:val="00232E85"/>
    <w:rsid w:val="00237914"/>
    <w:rsid w:val="002379E9"/>
    <w:rsid w:val="002413C2"/>
    <w:rsid w:val="00241A24"/>
    <w:rsid w:val="00242BF4"/>
    <w:rsid w:val="00242EB5"/>
    <w:rsid w:val="0024403D"/>
    <w:rsid w:val="00244072"/>
    <w:rsid w:val="00246A21"/>
    <w:rsid w:val="002510CE"/>
    <w:rsid w:val="002549F1"/>
    <w:rsid w:val="00255B26"/>
    <w:rsid w:val="00255F73"/>
    <w:rsid w:val="00261141"/>
    <w:rsid w:val="00261D82"/>
    <w:rsid w:val="00271E4A"/>
    <w:rsid w:val="002725F7"/>
    <w:rsid w:val="002749A8"/>
    <w:rsid w:val="00275A0D"/>
    <w:rsid w:val="00284E10"/>
    <w:rsid w:val="002867A2"/>
    <w:rsid w:val="00290C08"/>
    <w:rsid w:val="00291D96"/>
    <w:rsid w:val="00292ABD"/>
    <w:rsid w:val="00293054"/>
    <w:rsid w:val="00293D25"/>
    <w:rsid w:val="00296647"/>
    <w:rsid w:val="00296B73"/>
    <w:rsid w:val="002A0005"/>
    <w:rsid w:val="002A353D"/>
    <w:rsid w:val="002A51AE"/>
    <w:rsid w:val="002B0CE2"/>
    <w:rsid w:val="002B5270"/>
    <w:rsid w:val="002C3320"/>
    <w:rsid w:val="002C46F4"/>
    <w:rsid w:val="002C7026"/>
    <w:rsid w:val="002D085F"/>
    <w:rsid w:val="002D1BDF"/>
    <w:rsid w:val="002D5176"/>
    <w:rsid w:val="002D774A"/>
    <w:rsid w:val="002E09E0"/>
    <w:rsid w:val="002F043A"/>
    <w:rsid w:val="002F4A4D"/>
    <w:rsid w:val="002F4AED"/>
    <w:rsid w:val="00301810"/>
    <w:rsid w:val="00303768"/>
    <w:rsid w:val="0031003C"/>
    <w:rsid w:val="00312047"/>
    <w:rsid w:val="00314271"/>
    <w:rsid w:val="00314BD3"/>
    <w:rsid w:val="00317474"/>
    <w:rsid w:val="0031785E"/>
    <w:rsid w:val="0032000C"/>
    <w:rsid w:val="0032202E"/>
    <w:rsid w:val="00326070"/>
    <w:rsid w:val="003307E1"/>
    <w:rsid w:val="0034228F"/>
    <w:rsid w:val="0034229F"/>
    <w:rsid w:val="00343057"/>
    <w:rsid w:val="00344CB0"/>
    <w:rsid w:val="00345B45"/>
    <w:rsid w:val="00350BE4"/>
    <w:rsid w:val="00351A9A"/>
    <w:rsid w:val="003576E7"/>
    <w:rsid w:val="003607E1"/>
    <w:rsid w:val="00360BA1"/>
    <w:rsid w:val="00362555"/>
    <w:rsid w:val="0036438E"/>
    <w:rsid w:val="00364AB2"/>
    <w:rsid w:val="00370B75"/>
    <w:rsid w:val="00376E4F"/>
    <w:rsid w:val="00381BBB"/>
    <w:rsid w:val="00381F8B"/>
    <w:rsid w:val="00383ACA"/>
    <w:rsid w:val="00383E40"/>
    <w:rsid w:val="0038493C"/>
    <w:rsid w:val="00386E69"/>
    <w:rsid w:val="00387868"/>
    <w:rsid w:val="00391923"/>
    <w:rsid w:val="003947A5"/>
    <w:rsid w:val="003951A9"/>
    <w:rsid w:val="00395EA3"/>
    <w:rsid w:val="003A6402"/>
    <w:rsid w:val="003B4F47"/>
    <w:rsid w:val="003B5438"/>
    <w:rsid w:val="003B5794"/>
    <w:rsid w:val="003B63E5"/>
    <w:rsid w:val="003B78A2"/>
    <w:rsid w:val="003C4825"/>
    <w:rsid w:val="003D23BF"/>
    <w:rsid w:val="003D436D"/>
    <w:rsid w:val="003D4A03"/>
    <w:rsid w:val="003D5791"/>
    <w:rsid w:val="003D6564"/>
    <w:rsid w:val="003E1121"/>
    <w:rsid w:val="003E7362"/>
    <w:rsid w:val="003F03D7"/>
    <w:rsid w:val="003F4974"/>
    <w:rsid w:val="003F5DD6"/>
    <w:rsid w:val="004002CD"/>
    <w:rsid w:val="00400C96"/>
    <w:rsid w:val="00402744"/>
    <w:rsid w:val="00403B23"/>
    <w:rsid w:val="00403F7D"/>
    <w:rsid w:val="00405D55"/>
    <w:rsid w:val="0040728B"/>
    <w:rsid w:val="00413846"/>
    <w:rsid w:val="004139AB"/>
    <w:rsid w:val="004206FC"/>
    <w:rsid w:val="00420E83"/>
    <w:rsid w:val="0042228F"/>
    <w:rsid w:val="00422918"/>
    <w:rsid w:val="0042587B"/>
    <w:rsid w:val="00436BB7"/>
    <w:rsid w:val="00437E89"/>
    <w:rsid w:val="00440B54"/>
    <w:rsid w:val="00441904"/>
    <w:rsid w:val="00444885"/>
    <w:rsid w:val="00447050"/>
    <w:rsid w:val="00451578"/>
    <w:rsid w:val="00461606"/>
    <w:rsid w:val="00463208"/>
    <w:rsid w:val="0046424A"/>
    <w:rsid w:val="0046477D"/>
    <w:rsid w:val="0046614F"/>
    <w:rsid w:val="00470C5B"/>
    <w:rsid w:val="00471639"/>
    <w:rsid w:val="00480E5E"/>
    <w:rsid w:val="00482886"/>
    <w:rsid w:val="00484137"/>
    <w:rsid w:val="00485953"/>
    <w:rsid w:val="00491AD3"/>
    <w:rsid w:val="00492668"/>
    <w:rsid w:val="00496E41"/>
    <w:rsid w:val="004A0666"/>
    <w:rsid w:val="004B0653"/>
    <w:rsid w:val="004B0886"/>
    <w:rsid w:val="004B2601"/>
    <w:rsid w:val="004B5965"/>
    <w:rsid w:val="004B76D7"/>
    <w:rsid w:val="004B7B3C"/>
    <w:rsid w:val="004C4BA7"/>
    <w:rsid w:val="004C5D74"/>
    <w:rsid w:val="004C5E74"/>
    <w:rsid w:val="004E0EB5"/>
    <w:rsid w:val="004E3446"/>
    <w:rsid w:val="004E4FF5"/>
    <w:rsid w:val="004E58F5"/>
    <w:rsid w:val="004E5949"/>
    <w:rsid w:val="004F23D1"/>
    <w:rsid w:val="004F2520"/>
    <w:rsid w:val="004F28C5"/>
    <w:rsid w:val="004F33C0"/>
    <w:rsid w:val="004F731C"/>
    <w:rsid w:val="00500532"/>
    <w:rsid w:val="00500618"/>
    <w:rsid w:val="00503991"/>
    <w:rsid w:val="005054BA"/>
    <w:rsid w:val="00505BC7"/>
    <w:rsid w:val="0050635C"/>
    <w:rsid w:val="00510E8C"/>
    <w:rsid w:val="0051299C"/>
    <w:rsid w:val="005149FD"/>
    <w:rsid w:val="005150C8"/>
    <w:rsid w:val="00516579"/>
    <w:rsid w:val="005321E0"/>
    <w:rsid w:val="00534266"/>
    <w:rsid w:val="00535F55"/>
    <w:rsid w:val="00537A5A"/>
    <w:rsid w:val="005477F1"/>
    <w:rsid w:val="00550EFD"/>
    <w:rsid w:val="0055458F"/>
    <w:rsid w:val="00554E64"/>
    <w:rsid w:val="005572B1"/>
    <w:rsid w:val="005613C0"/>
    <w:rsid w:val="005616DE"/>
    <w:rsid w:val="005621CD"/>
    <w:rsid w:val="005628FD"/>
    <w:rsid w:val="00564F29"/>
    <w:rsid w:val="00574356"/>
    <w:rsid w:val="0057774A"/>
    <w:rsid w:val="00577CD6"/>
    <w:rsid w:val="005802BF"/>
    <w:rsid w:val="00580A81"/>
    <w:rsid w:val="00580F88"/>
    <w:rsid w:val="00581B49"/>
    <w:rsid w:val="00583A72"/>
    <w:rsid w:val="00591417"/>
    <w:rsid w:val="00594550"/>
    <w:rsid w:val="005949AD"/>
    <w:rsid w:val="005968A6"/>
    <w:rsid w:val="00596BDF"/>
    <w:rsid w:val="005972C7"/>
    <w:rsid w:val="005978E1"/>
    <w:rsid w:val="005A0527"/>
    <w:rsid w:val="005A2209"/>
    <w:rsid w:val="005A25C4"/>
    <w:rsid w:val="005A5D78"/>
    <w:rsid w:val="005A665D"/>
    <w:rsid w:val="005B1A6B"/>
    <w:rsid w:val="005B224A"/>
    <w:rsid w:val="005B625B"/>
    <w:rsid w:val="005C424B"/>
    <w:rsid w:val="005D2D58"/>
    <w:rsid w:val="005D3B01"/>
    <w:rsid w:val="005D3D34"/>
    <w:rsid w:val="005D7DC3"/>
    <w:rsid w:val="005E5AC1"/>
    <w:rsid w:val="005F25F5"/>
    <w:rsid w:val="005F615C"/>
    <w:rsid w:val="005F65B4"/>
    <w:rsid w:val="005F6DDD"/>
    <w:rsid w:val="006001CE"/>
    <w:rsid w:val="00600478"/>
    <w:rsid w:val="00604942"/>
    <w:rsid w:val="0061135B"/>
    <w:rsid w:val="006135F6"/>
    <w:rsid w:val="0061563E"/>
    <w:rsid w:val="006159D8"/>
    <w:rsid w:val="00620183"/>
    <w:rsid w:val="006224ED"/>
    <w:rsid w:val="00624489"/>
    <w:rsid w:val="006327CC"/>
    <w:rsid w:val="006349D4"/>
    <w:rsid w:val="0064455E"/>
    <w:rsid w:val="00650473"/>
    <w:rsid w:val="0065080C"/>
    <w:rsid w:val="0065452F"/>
    <w:rsid w:val="00662048"/>
    <w:rsid w:val="006634D1"/>
    <w:rsid w:val="00663CBD"/>
    <w:rsid w:val="00664C8C"/>
    <w:rsid w:val="00665252"/>
    <w:rsid w:val="00665F90"/>
    <w:rsid w:val="00667B96"/>
    <w:rsid w:val="00670A5B"/>
    <w:rsid w:val="0067540C"/>
    <w:rsid w:val="00681387"/>
    <w:rsid w:val="0068332A"/>
    <w:rsid w:val="00685850"/>
    <w:rsid w:val="00686FF0"/>
    <w:rsid w:val="00692831"/>
    <w:rsid w:val="00692DC2"/>
    <w:rsid w:val="0069448E"/>
    <w:rsid w:val="0069734E"/>
    <w:rsid w:val="006A0CE2"/>
    <w:rsid w:val="006A25BD"/>
    <w:rsid w:val="006A3423"/>
    <w:rsid w:val="006A3564"/>
    <w:rsid w:val="006A448C"/>
    <w:rsid w:val="006A4D83"/>
    <w:rsid w:val="006A5097"/>
    <w:rsid w:val="006A53E7"/>
    <w:rsid w:val="006A5C8C"/>
    <w:rsid w:val="006A699C"/>
    <w:rsid w:val="006B03FE"/>
    <w:rsid w:val="006B295F"/>
    <w:rsid w:val="006B2BFC"/>
    <w:rsid w:val="006B2C93"/>
    <w:rsid w:val="006B4891"/>
    <w:rsid w:val="006C1F16"/>
    <w:rsid w:val="006C4505"/>
    <w:rsid w:val="006D025D"/>
    <w:rsid w:val="006D06D7"/>
    <w:rsid w:val="006D0B52"/>
    <w:rsid w:val="006D1505"/>
    <w:rsid w:val="006E40F4"/>
    <w:rsid w:val="006E76E7"/>
    <w:rsid w:val="006E7C6B"/>
    <w:rsid w:val="006F4E3F"/>
    <w:rsid w:val="0070396B"/>
    <w:rsid w:val="00705689"/>
    <w:rsid w:val="00707572"/>
    <w:rsid w:val="00712B5E"/>
    <w:rsid w:val="00717004"/>
    <w:rsid w:val="007234E6"/>
    <w:rsid w:val="007246FA"/>
    <w:rsid w:val="00734711"/>
    <w:rsid w:val="00740090"/>
    <w:rsid w:val="0074029E"/>
    <w:rsid w:val="00741949"/>
    <w:rsid w:val="00743013"/>
    <w:rsid w:val="00744D4B"/>
    <w:rsid w:val="00750E42"/>
    <w:rsid w:val="0075137A"/>
    <w:rsid w:val="00754160"/>
    <w:rsid w:val="007603FC"/>
    <w:rsid w:val="00761455"/>
    <w:rsid w:val="007615B5"/>
    <w:rsid w:val="007621ED"/>
    <w:rsid w:val="007669B2"/>
    <w:rsid w:val="00767663"/>
    <w:rsid w:val="007764F0"/>
    <w:rsid w:val="007769CE"/>
    <w:rsid w:val="00780206"/>
    <w:rsid w:val="00780306"/>
    <w:rsid w:val="0079027F"/>
    <w:rsid w:val="007907E7"/>
    <w:rsid w:val="00793D9F"/>
    <w:rsid w:val="00795F0A"/>
    <w:rsid w:val="007A0A39"/>
    <w:rsid w:val="007A3D48"/>
    <w:rsid w:val="007B03AD"/>
    <w:rsid w:val="007B2598"/>
    <w:rsid w:val="007B477F"/>
    <w:rsid w:val="007B5501"/>
    <w:rsid w:val="007B62A4"/>
    <w:rsid w:val="007C0D68"/>
    <w:rsid w:val="007D2E90"/>
    <w:rsid w:val="007D327D"/>
    <w:rsid w:val="007D3922"/>
    <w:rsid w:val="007D4183"/>
    <w:rsid w:val="007D51C9"/>
    <w:rsid w:val="007D5990"/>
    <w:rsid w:val="007D789F"/>
    <w:rsid w:val="007E41FE"/>
    <w:rsid w:val="007E527D"/>
    <w:rsid w:val="007F0526"/>
    <w:rsid w:val="007F6545"/>
    <w:rsid w:val="007F6FB2"/>
    <w:rsid w:val="00807B57"/>
    <w:rsid w:val="00812100"/>
    <w:rsid w:val="00816957"/>
    <w:rsid w:val="00816FD0"/>
    <w:rsid w:val="00820FAB"/>
    <w:rsid w:val="00822537"/>
    <w:rsid w:val="00824554"/>
    <w:rsid w:val="008272D2"/>
    <w:rsid w:val="00827D19"/>
    <w:rsid w:val="008309AE"/>
    <w:rsid w:val="00830B7C"/>
    <w:rsid w:val="0083242B"/>
    <w:rsid w:val="00837672"/>
    <w:rsid w:val="00842D9B"/>
    <w:rsid w:val="008451E1"/>
    <w:rsid w:val="00845B1F"/>
    <w:rsid w:val="00851386"/>
    <w:rsid w:val="00855C23"/>
    <w:rsid w:val="00862678"/>
    <w:rsid w:val="00872DE8"/>
    <w:rsid w:val="00874638"/>
    <w:rsid w:val="00875D77"/>
    <w:rsid w:val="00876A7B"/>
    <w:rsid w:val="008805EA"/>
    <w:rsid w:val="008810BD"/>
    <w:rsid w:val="0088185A"/>
    <w:rsid w:val="00883078"/>
    <w:rsid w:val="008832BE"/>
    <w:rsid w:val="008849E5"/>
    <w:rsid w:val="00890A16"/>
    <w:rsid w:val="00896712"/>
    <w:rsid w:val="0089711D"/>
    <w:rsid w:val="008A0899"/>
    <w:rsid w:val="008A11D5"/>
    <w:rsid w:val="008A165F"/>
    <w:rsid w:val="008A1B5F"/>
    <w:rsid w:val="008A2E57"/>
    <w:rsid w:val="008A35CF"/>
    <w:rsid w:val="008A76EE"/>
    <w:rsid w:val="008B0328"/>
    <w:rsid w:val="008B2668"/>
    <w:rsid w:val="008B28FE"/>
    <w:rsid w:val="008C5E02"/>
    <w:rsid w:val="008C606C"/>
    <w:rsid w:val="008D15C2"/>
    <w:rsid w:val="008D3EFE"/>
    <w:rsid w:val="008D70CC"/>
    <w:rsid w:val="008D781D"/>
    <w:rsid w:val="008D7E5E"/>
    <w:rsid w:val="008E0A8C"/>
    <w:rsid w:val="008E4641"/>
    <w:rsid w:val="008E54A2"/>
    <w:rsid w:val="008E6941"/>
    <w:rsid w:val="008F35FB"/>
    <w:rsid w:val="008F6F50"/>
    <w:rsid w:val="00901EB8"/>
    <w:rsid w:val="009040EC"/>
    <w:rsid w:val="009044C9"/>
    <w:rsid w:val="00905F3A"/>
    <w:rsid w:val="0091170E"/>
    <w:rsid w:val="009122EF"/>
    <w:rsid w:val="00913831"/>
    <w:rsid w:val="009151AC"/>
    <w:rsid w:val="00917CE1"/>
    <w:rsid w:val="0092434D"/>
    <w:rsid w:val="009245C1"/>
    <w:rsid w:val="009263D3"/>
    <w:rsid w:val="00926537"/>
    <w:rsid w:val="009346C4"/>
    <w:rsid w:val="009378D8"/>
    <w:rsid w:val="0094216B"/>
    <w:rsid w:val="00944B0C"/>
    <w:rsid w:val="009507B1"/>
    <w:rsid w:val="00960955"/>
    <w:rsid w:val="009614AA"/>
    <w:rsid w:val="009614DC"/>
    <w:rsid w:val="00961ECE"/>
    <w:rsid w:val="009631AE"/>
    <w:rsid w:val="009665FE"/>
    <w:rsid w:val="00967EC4"/>
    <w:rsid w:val="00971F38"/>
    <w:rsid w:val="009733B1"/>
    <w:rsid w:val="009809B5"/>
    <w:rsid w:val="009817F3"/>
    <w:rsid w:val="00991B44"/>
    <w:rsid w:val="00993ADB"/>
    <w:rsid w:val="00997411"/>
    <w:rsid w:val="009A6578"/>
    <w:rsid w:val="009B1418"/>
    <w:rsid w:val="009B2B39"/>
    <w:rsid w:val="009B7D22"/>
    <w:rsid w:val="009C01EA"/>
    <w:rsid w:val="009C1412"/>
    <w:rsid w:val="009C17F8"/>
    <w:rsid w:val="009C209F"/>
    <w:rsid w:val="009C24C0"/>
    <w:rsid w:val="009C3871"/>
    <w:rsid w:val="009C59B6"/>
    <w:rsid w:val="009C7A42"/>
    <w:rsid w:val="009D1C8E"/>
    <w:rsid w:val="009D28A0"/>
    <w:rsid w:val="009E0598"/>
    <w:rsid w:val="009E0C27"/>
    <w:rsid w:val="009E3905"/>
    <w:rsid w:val="009E41D1"/>
    <w:rsid w:val="009E467D"/>
    <w:rsid w:val="009E6334"/>
    <w:rsid w:val="009F0789"/>
    <w:rsid w:val="00A023D6"/>
    <w:rsid w:val="00A03E89"/>
    <w:rsid w:val="00A1252B"/>
    <w:rsid w:val="00A1501A"/>
    <w:rsid w:val="00A17BE1"/>
    <w:rsid w:val="00A2121E"/>
    <w:rsid w:val="00A21B8B"/>
    <w:rsid w:val="00A27899"/>
    <w:rsid w:val="00A35B3B"/>
    <w:rsid w:val="00A375AF"/>
    <w:rsid w:val="00A4142D"/>
    <w:rsid w:val="00A429DA"/>
    <w:rsid w:val="00A473E2"/>
    <w:rsid w:val="00A5006F"/>
    <w:rsid w:val="00A507F7"/>
    <w:rsid w:val="00A51980"/>
    <w:rsid w:val="00A53A22"/>
    <w:rsid w:val="00A5634B"/>
    <w:rsid w:val="00A62183"/>
    <w:rsid w:val="00A630D8"/>
    <w:rsid w:val="00A630E1"/>
    <w:rsid w:val="00A64220"/>
    <w:rsid w:val="00A71517"/>
    <w:rsid w:val="00A74E29"/>
    <w:rsid w:val="00A75167"/>
    <w:rsid w:val="00A804AC"/>
    <w:rsid w:val="00A907F5"/>
    <w:rsid w:val="00A913C1"/>
    <w:rsid w:val="00A93FAB"/>
    <w:rsid w:val="00A97B57"/>
    <w:rsid w:val="00A97D1D"/>
    <w:rsid w:val="00AA126F"/>
    <w:rsid w:val="00AA57F1"/>
    <w:rsid w:val="00AA7156"/>
    <w:rsid w:val="00AA7D07"/>
    <w:rsid w:val="00AB21E9"/>
    <w:rsid w:val="00AB42CE"/>
    <w:rsid w:val="00AB7A13"/>
    <w:rsid w:val="00AC2263"/>
    <w:rsid w:val="00AC2E05"/>
    <w:rsid w:val="00AC4B93"/>
    <w:rsid w:val="00AC5A47"/>
    <w:rsid w:val="00AD069C"/>
    <w:rsid w:val="00AD16C2"/>
    <w:rsid w:val="00AD24AD"/>
    <w:rsid w:val="00AD75B5"/>
    <w:rsid w:val="00AE2381"/>
    <w:rsid w:val="00AE3576"/>
    <w:rsid w:val="00AE3A1E"/>
    <w:rsid w:val="00AE7E74"/>
    <w:rsid w:val="00AF22C0"/>
    <w:rsid w:val="00B01E80"/>
    <w:rsid w:val="00B0247E"/>
    <w:rsid w:val="00B0324A"/>
    <w:rsid w:val="00B04A4A"/>
    <w:rsid w:val="00B055BF"/>
    <w:rsid w:val="00B10C07"/>
    <w:rsid w:val="00B11F7A"/>
    <w:rsid w:val="00B12C98"/>
    <w:rsid w:val="00B15692"/>
    <w:rsid w:val="00B1717D"/>
    <w:rsid w:val="00B20145"/>
    <w:rsid w:val="00B21226"/>
    <w:rsid w:val="00B234B9"/>
    <w:rsid w:val="00B34362"/>
    <w:rsid w:val="00B36594"/>
    <w:rsid w:val="00B367FD"/>
    <w:rsid w:val="00B36DB8"/>
    <w:rsid w:val="00B406E8"/>
    <w:rsid w:val="00B44226"/>
    <w:rsid w:val="00B50671"/>
    <w:rsid w:val="00B513A1"/>
    <w:rsid w:val="00B535F5"/>
    <w:rsid w:val="00B54EB5"/>
    <w:rsid w:val="00B562D3"/>
    <w:rsid w:val="00B5741F"/>
    <w:rsid w:val="00B577E9"/>
    <w:rsid w:val="00B64992"/>
    <w:rsid w:val="00B761C5"/>
    <w:rsid w:val="00B76CBD"/>
    <w:rsid w:val="00B8159C"/>
    <w:rsid w:val="00B82D84"/>
    <w:rsid w:val="00B851ED"/>
    <w:rsid w:val="00B85FAC"/>
    <w:rsid w:val="00B91525"/>
    <w:rsid w:val="00B93F95"/>
    <w:rsid w:val="00B94E36"/>
    <w:rsid w:val="00B95486"/>
    <w:rsid w:val="00B95D66"/>
    <w:rsid w:val="00B97F73"/>
    <w:rsid w:val="00BA02F8"/>
    <w:rsid w:val="00BA10BD"/>
    <w:rsid w:val="00BA26EE"/>
    <w:rsid w:val="00BA2E80"/>
    <w:rsid w:val="00BB3882"/>
    <w:rsid w:val="00BB3E14"/>
    <w:rsid w:val="00BB68B8"/>
    <w:rsid w:val="00BB7C9B"/>
    <w:rsid w:val="00BC0818"/>
    <w:rsid w:val="00BD1299"/>
    <w:rsid w:val="00BD19D9"/>
    <w:rsid w:val="00BD241E"/>
    <w:rsid w:val="00BD6562"/>
    <w:rsid w:val="00BE0C3D"/>
    <w:rsid w:val="00BE24E3"/>
    <w:rsid w:val="00BE6316"/>
    <w:rsid w:val="00BE7418"/>
    <w:rsid w:val="00BF2A29"/>
    <w:rsid w:val="00C03AD5"/>
    <w:rsid w:val="00C101E2"/>
    <w:rsid w:val="00C1269F"/>
    <w:rsid w:val="00C12BC6"/>
    <w:rsid w:val="00C16339"/>
    <w:rsid w:val="00C210FE"/>
    <w:rsid w:val="00C2654A"/>
    <w:rsid w:val="00C310BC"/>
    <w:rsid w:val="00C33DC0"/>
    <w:rsid w:val="00C34171"/>
    <w:rsid w:val="00C35541"/>
    <w:rsid w:val="00C40B9D"/>
    <w:rsid w:val="00C423A6"/>
    <w:rsid w:val="00C43CD8"/>
    <w:rsid w:val="00C44993"/>
    <w:rsid w:val="00C461FA"/>
    <w:rsid w:val="00C47574"/>
    <w:rsid w:val="00C500C8"/>
    <w:rsid w:val="00C523ED"/>
    <w:rsid w:val="00C5274B"/>
    <w:rsid w:val="00C61290"/>
    <w:rsid w:val="00C63D21"/>
    <w:rsid w:val="00C63DCB"/>
    <w:rsid w:val="00C63E14"/>
    <w:rsid w:val="00C64CE8"/>
    <w:rsid w:val="00C704D6"/>
    <w:rsid w:val="00C7225B"/>
    <w:rsid w:val="00C75F4C"/>
    <w:rsid w:val="00C771B9"/>
    <w:rsid w:val="00C805E4"/>
    <w:rsid w:val="00C815C4"/>
    <w:rsid w:val="00C82B1E"/>
    <w:rsid w:val="00C84DF6"/>
    <w:rsid w:val="00C84E18"/>
    <w:rsid w:val="00C9475A"/>
    <w:rsid w:val="00C96828"/>
    <w:rsid w:val="00CA4B7A"/>
    <w:rsid w:val="00CB0161"/>
    <w:rsid w:val="00CB06C2"/>
    <w:rsid w:val="00CB0F62"/>
    <w:rsid w:val="00CB1333"/>
    <w:rsid w:val="00CB1F3F"/>
    <w:rsid w:val="00CB3605"/>
    <w:rsid w:val="00CC001D"/>
    <w:rsid w:val="00CC076C"/>
    <w:rsid w:val="00CC0B8D"/>
    <w:rsid w:val="00CC1B1D"/>
    <w:rsid w:val="00CC5EDB"/>
    <w:rsid w:val="00CD033F"/>
    <w:rsid w:val="00CD0A9B"/>
    <w:rsid w:val="00CD2944"/>
    <w:rsid w:val="00CD4139"/>
    <w:rsid w:val="00CD5CB1"/>
    <w:rsid w:val="00CD5EA8"/>
    <w:rsid w:val="00CE0082"/>
    <w:rsid w:val="00CE4256"/>
    <w:rsid w:val="00CE696C"/>
    <w:rsid w:val="00CF16C4"/>
    <w:rsid w:val="00CF7E84"/>
    <w:rsid w:val="00D06E01"/>
    <w:rsid w:val="00D07A29"/>
    <w:rsid w:val="00D125CF"/>
    <w:rsid w:val="00D2127C"/>
    <w:rsid w:val="00D21918"/>
    <w:rsid w:val="00D230FF"/>
    <w:rsid w:val="00D25E24"/>
    <w:rsid w:val="00D30D6C"/>
    <w:rsid w:val="00D314ED"/>
    <w:rsid w:val="00D35E6A"/>
    <w:rsid w:val="00D4416B"/>
    <w:rsid w:val="00D464F2"/>
    <w:rsid w:val="00D502B2"/>
    <w:rsid w:val="00D51887"/>
    <w:rsid w:val="00D60725"/>
    <w:rsid w:val="00D75938"/>
    <w:rsid w:val="00D76340"/>
    <w:rsid w:val="00D80844"/>
    <w:rsid w:val="00D81D44"/>
    <w:rsid w:val="00D82341"/>
    <w:rsid w:val="00D84F84"/>
    <w:rsid w:val="00D85DA5"/>
    <w:rsid w:val="00D901D3"/>
    <w:rsid w:val="00D91399"/>
    <w:rsid w:val="00D915DA"/>
    <w:rsid w:val="00D91F56"/>
    <w:rsid w:val="00D95E14"/>
    <w:rsid w:val="00D9608E"/>
    <w:rsid w:val="00D9749C"/>
    <w:rsid w:val="00DA01FF"/>
    <w:rsid w:val="00DA2873"/>
    <w:rsid w:val="00DA48CF"/>
    <w:rsid w:val="00DB43D2"/>
    <w:rsid w:val="00DB50F9"/>
    <w:rsid w:val="00DB526B"/>
    <w:rsid w:val="00DD739E"/>
    <w:rsid w:val="00DE3805"/>
    <w:rsid w:val="00DE5722"/>
    <w:rsid w:val="00DE5747"/>
    <w:rsid w:val="00DE5805"/>
    <w:rsid w:val="00DE5C6C"/>
    <w:rsid w:val="00DF5C69"/>
    <w:rsid w:val="00DF7ED7"/>
    <w:rsid w:val="00E01592"/>
    <w:rsid w:val="00E01CBA"/>
    <w:rsid w:val="00E02801"/>
    <w:rsid w:val="00E04A1B"/>
    <w:rsid w:val="00E04BF3"/>
    <w:rsid w:val="00E05038"/>
    <w:rsid w:val="00E054E5"/>
    <w:rsid w:val="00E06018"/>
    <w:rsid w:val="00E07B04"/>
    <w:rsid w:val="00E07C5F"/>
    <w:rsid w:val="00E140A3"/>
    <w:rsid w:val="00E1525B"/>
    <w:rsid w:val="00E15372"/>
    <w:rsid w:val="00E22D63"/>
    <w:rsid w:val="00E23FEF"/>
    <w:rsid w:val="00E2670A"/>
    <w:rsid w:val="00E27572"/>
    <w:rsid w:val="00E277B3"/>
    <w:rsid w:val="00E360B0"/>
    <w:rsid w:val="00E3627A"/>
    <w:rsid w:val="00E369FC"/>
    <w:rsid w:val="00E5314E"/>
    <w:rsid w:val="00E57701"/>
    <w:rsid w:val="00E602DA"/>
    <w:rsid w:val="00E60E79"/>
    <w:rsid w:val="00E65FC4"/>
    <w:rsid w:val="00E7091C"/>
    <w:rsid w:val="00E70A07"/>
    <w:rsid w:val="00E70F94"/>
    <w:rsid w:val="00E71BD5"/>
    <w:rsid w:val="00E72D3A"/>
    <w:rsid w:val="00E77BA3"/>
    <w:rsid w:val="00E858DD"/>
    <w:rsid w:val="00E903A8"/>
    <w:rsid w:val="00E943F2"/>
    <w:rsid w:val="00EA2AD8"/>
    <w:rsid w:val="00EA4E35"/>
    <w:rsid w:val="00EA6E04"/>
    <w:rsid w:val="00EB0590"/>
    <w:rsid w:val="00EB329C"/>
    <w:rsid w:val="00EB4BA5"/>
    <w:rsid w:val="00EC2DDC"/>
    <w:rsid w:val="00ED1180"/>
    <w:rsid w:val="00ED1F0A"/>
    <w:rsid w:val="00ED5741"/>
    <w:rsid w:val="00ED580B"/>
    <w:rsid w:val="00ED6F0E"/>
    <w:rsid w:val="00ED7457"/>
    <w:rsid w:val="00EE3E60"/>
    <w:rsid w:val="00EE5D1C"/>
    <w:rsid w:val="00EE5DC9"/>
    <w:rsid w:val="00EE6A3E"/>
    <w:rsid w:val="00EE7697"/>
    <w:rsid w:val="00EF0778"/>
    <w:rsid w:val="00EF2E2E"/>
    <w:rsid w:val="00EF333D"/>
    <w:rsid w:val="00EF5517"/>
    <w:rsid w:val="00F00C98"/>
    <w:rsid w:val="00F00F88"/>
    <w:rsid w:val="00F016CF"/>
    <w:rsid w:val="00F04A1B"/>
    <w:rsid w:val="00F11A7D"/>
    <w:rsid w:val="00F150EC"/>
    <w:rsid w:val="00F15435"/>
    <w:rsid w:val="00F16045"/>
    <w:rsid w:val="00F27159"/>
    <w:rsid w:val="00F27BDB"/>
    <w:rsid w:val="00F305E0"/>
    <w:rsid w:val="00F3153B"/>
    <w:rsid w:val="00F349E1"/>
    <w:rsid w:val="00F35B03"/>
    <w:rsid w:val="00F36797"/>
    <w:rsid w:val="00F4465E"/>
    <w:rsid w:val="00F452F2"/>
    <w:rsid w:val="00F5205A"/>
    <w:rsid w:val="00F52F0C"/>
    <w:rsid w:val="00F56DE7"/>
    <w:rsid w:val="00F65BA0"/>
    <w:rsid w:val="00F672AD"/>
    <w:rsid w:val="00F678BC"/>
    <w:rsid w:val="00F70D64"/>
    <w:rsid w:val="00F74C98"/>
    <w:rsid w:val="00F807E8"/>
    <w:rsid w:val="00F81ABC"/>
    <w:rsid w:val="00F826D2"/>
    <w:rsid w:val="00F82F13"/>
    <w:rsid w:val="00F83C4D"/>
    <w:rsid w:val="00F86DBC"/>
    <w:rsid w:val="00F87E54"/>
    <w:rsid w:val="00F94210"/>
    <w:rsid w:val="00F950F2"/>
    <w:rsid w:val="00F95C2C"/>
    <w:rsid w:val="00FA3241"/>
    <w:rsid w:val="00FA5A59"/>
    <w:rsid w:val="00FB01B8"/>
    <w:rsid w:val="00FB4D85"/>
    <w:rsid w:val="00FB6DE7"/>
    <w:rsid w:val="00FC14EE"/>
    <w:rsid w:val="00FC182E"/>
    <w:rsid w:val="00FC63FD"/>
    <w:rsid w:val="00FC7EDD"/>
    <w:rsid w:val="00FD0165"/>
    <w:rsid w:val="00FD4B04"/>
    <w:rsid w:val="00FD54FA"/>
    <w:rsid w:val="00FE11EE"/>
    <w:rsid w:val="00FE4BFF"/>
    <w:rsid w:val="00FE552D"/>
    <w:rsid w:val="00FE67E8"/>
    <w:rsid w:val="00FF2DF2"/>
    <w:rsid w:val="00FF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9EDA83-2B13-4CF2-A4BE-4A76BADB9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381"/>
    <w:rPr>
      <w:sz w:val="24"/>
      <w:szCs w:val="24"/>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qFormat/>
    <w:pPr>
      <w:keepNext/>
      <w:jc w:val="center"/>
      <w:outlineLvl w:val="0"/>
    </w:pPr>
    <w:rPr>
      <w:b/>
      <w:sz w:val="20"/>
      <w:szCs w:val="20"/>
      <w:u w:val="singl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
    <w:next w:val="a"/>
    <w:uiPriority w:val="9"/>
    <w:qFormat/>
    <w:pPr>
      <w:keepNext/>
      <w:ind w:right="-667"/>
      <w:jc w:val="center"/>
      <w:outlineLvl w:val="1"/>
    </w:pPr>
    <w:rPr>
      <w:rFonts w:ascii="Arial" w:hAnsi="Arial" w:cs="Arial"/>
      <w:b/>
      <w:bCs/>
      <w:sz w:val="12"/>
      <w:u w:val="single"/>
    </w:rPr>
  </w:style>
  <w:style w:type="paragraph" w:styleId="3">
    <w:name w:val="heading 3"/>
    <w:basedOn w:val="a"/>
    <w:next w:val="a"/>
    <w:qFormat/>
    <w:pPr>
      <w:keepNext/>
      <w:jc w:val="center"/>
      <w:outlineLvl w:val="2"/>
    </w:pPr>
    <w:rPr>
      <w:rFonts w:ascii="Arial" w:eastAsia="MS Mincho" w:hAnsi="Arial" w:cs="Arial"/>
      <w:b/>
      <w:bCs/>
      <w:i/>
      <w:iCs/>
      <w:sz w:val="12"/>
    </w:rPr>
  </w:style>
  <w:style w:type="paragraph" w:styleId="4">
    <w:name w:val="heading 4"/>
    <w:basedOn w:val="a"/>
    <w:next w:val="a"/>
    <w:qFormat/>
    <w:pPr>
      <w:keepNext/>
      <w:jc w:val="center"/>
      <w:outlineLvl w:val="3"/>
    </w:pPr>
    <w:rPr>
      <w:b/>
      <w:bCs/>
    </w:rPr>
  </w:style>
  <w:style w:type="paragraph" w:styleId="8">
    <w:name w:val="heading 8"/>
    <w:basedOn w:val="a"/>
    <w:next w:val="a"/>
    <w:qFormat/>
    <w:pPr>
      <w:keepNext/>
      <w:numPr>
        <w:numId w:val="1"/>
      </w:numPr>
      <w:pBdr>
        <w:top w:val="single" w:sz="4" w:space="0" w:color="auto"/>
        <w:left w:val="single" w:sz="4" w:space="22" w:color="auto"/>
        <w:bottom w:val="single" w:sz="4" w:space="0" w:color="auto"/>
        <w:right w:val="single" w:sz="4" w:space="4" w:color="auto"/>
      </w:pBdr>
      <w:shd w:val="pct5" w:color="000000" w:fill="FFFFFF"/>
      <w:ind w:right="-58"/>
      <w:jc w:val="center"/>
      <w:outlineLvl w:val="7"/>
    </w:pPr>
    <w:rPr>
      <w:rFonts w:ascii="Arial" w:hAnsi="Arial" w:cs="Arial"/>
      <w:b/>
      <w:bCs/>
      <w:sz w:val="20"/>
    </w:rPr>
  </w:style>
  <w:style w:type="paragraph" w:styleId="9">
    <w:name w:val="heading 9"/>
    <w:basedOn w:val="a"/>
    <w:next w:val="a"/>
    <w:qFormat/>
    <w:pPr>
      <w:keepNext/>
      <w:pBdr>
        <w:top w:val="single" w:sz="4" w:space="1" w:color="auto"/>
        <w:left w:val="single" w:sz="4" w:space="4" w:color="auto"/>
        <w:bottom w:val="single" w:sz="4" w:space="1" w:color="auto"/>
        <w:right w:val="single" w:sz="4" w:space="4" w:color="auto"/>
      </w:pBdr>
      <w:ind w:right="-58"/>
      <w:jc w:val="center"/>
      <w:outlineLvl w:val="8"/>
    </w:pPr>
    <w:rPr>
      <w:rFonts w:ascii="Arial" w:hAnsi="Arial" w:cs="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sz w:val="22"/>
    </w:rPr>
  </w:style>
  <w:style w:type="paragraph" w:styleId="30">
    <w:name w:val="Body Text Indent 3"/>
    <w:basedOn w:val="a"/>
    <w:link w:val="31"/>
    <w:pPr>
      <w:ind w:firstLine="567"/>
      <w:jc w:val="both"/>
    </w:pPr>
    <w:rPr>
      <w:rFonts w:ascii="Arial" w:hAnsi="Arial"/>
      <w:sz w:val="20"/>
      <w:szCs w:val="20"/>
    </w:rPr>
  </w:style>
  <w:style w:type="paragraph" w:styleId="a5">
    <w:name w:val="Body Text Indent"/>
    <w:basedOn w:val="a"/>
    <w:pPr>
      <w:ind w:left="-71"/>
    </w:pPr>
    <w:rPr>
      <w:rFonts w:ascii="Tahoma" w:hAnsi="Tahoma" w:cs="Tahoma"/>
      <w:bCs/>
      <w:iCs/>
      <w:sz w:val="20"/>
    </w:rPr>
  </w:style>
  <w:style w:type="paragraph" w:styleId="a6">
    <w:name w:val="footer"/>
    <w:basedOn w:val="a"/>
    <w:link w:val="a7"/>
    <w:uiPriority w:val="99"/>
    <w:pPr>
      <w:tabs>
        <w:tab w:val="center" w:pos="4677"/>
        <w:tab w:val="right" w:pos="9355"/>
      </w:tabs>
    </w:pPr>
  </w:style>
  <w:style w:type="paragraph" w:customStyle="1" w:styleId="10">
    <w:name w:val="Обычный1"/>
    <w:rPr>
      <w:rFonts w:ascii="TimesET" w:hAnsi="TimesET"/>
      <w:snapToGrid w:val="0"/>
    </w:rPr>
  </w:style>
  <w:style w:type="paragraph" w:styleId="20">
    <w:name w:val="Body Text 2"/>
    <w:basedOn w:val="a"/>
    <w:pPr>
      <w:tabs>
        <w:tab w:val="left" w:pos="567"/>
      </w:tabs>
      <w:ind w:right="-58"/>
      <w:jc w:val="both"/>
    </w:pPr>
    <w:rPr>
      <w:rFonts w:ascii="Arial" w:hAnsi="Arial" w:cs="Arial"/>
      <w:bCs/>
      <w:sz w:val="16"/>
    </w:rPr>
  </w:style>
  <w:style w:type="paragraph" w:styleId="32">
    <w:name w:val="Body Text 3"/>
    <w:basedOn w:val="a"/>
    <w:link w:val="33"/>
    <w:pPr>
      <w:ind w:right="-58"/>
      <w:jc w:val="both"/>
    </w:pPr>
    <w:rPr>
      <w:rFonts w:ascii="Arial" w:hAnsi="Arial" w:cs="Arial"/>
      <w:sz w:val="20"/>
      <w:szCs w:val="20"/>
    </w:rPr>
  </w:style>
  <w:style w:type="paragraph" w:styleId="21">
    <w:name w:val="Body Text Indent 2"/>
    <w:basedOn w:val="a"/>
    <w:link w:val="22"/>
    <w:pPr>
      <w:ind w:firstLine="708"/>
      <w:jc w:val="both"/>
    </w:pPr>
    <w:rPr>
      <w:sz w:val="20"/>
    </w:rPr>
  </w:style>
  <w:style w:type="paragraph" w:styleId="a8">
    <w:name w:val="Plain Text"/>
    <w:basedOn w:val="a"/>
    <w:link w:val="a9"/>
    <w:rPr>
      <w:rFonts w:ascii="Courier New" w:hAnsi="Courier New" w:cs="Courier New"/>
      <w:sz w:val="20"/>
      <w:szCs w:val="20"/>
    </w:rPr>
  </w:style>
  <w:style w:type="paragraph" w:customStyle="1" w:styleId="11">
    <w:name w:val="Обычный1"/>
    <w:pPr>
      <w:widowControl w:val="0"/>
      <w:tabs>
        <w:tab w:val="left" w:pos="360"/>
      </w:tabs>
      <w:ind w:left="1304"/>
      <w:jc w:val="both"/>
    </w:pPr>
    <w:rPr>
      <w:noProof/>
    </w:rPr>
  </w:style>
  <w:style w:type="character" w:styleId="aa">
    <w:name w:val="annotation reference"/>
    <w:semiHidden/>
    <w:rPr>
      <w:sz w:val="16"/>
      <w:szCs w:val="16"/>
    </w:rPr>
  </w:style>
  <w:style w:type="paragraph" w:styleId="ab">
    <w:name w:val="header"/>
    <w:basedOn w:val="a"/>
    <w:link w:val="ac"/>
    <w:uiPriority w:val="99"/>
    <w:pPr>
      <w:tabs>
        <w:tab w:val="center" w:pos="4677"/>
        <w:tab w:val="right" w:pos="9355"/>
      </w:tabs>
    </w:pPr>
  </w:style>
  <w:style w:type="paragraph" w:customStyle="1" w:styleId="210">
    <w:name w:val="Основной текст 21"/>
    <w:basedOn w:val="a"/>
    <w:rsid w:val="005321E0"/>
    <w:pPr>
      <w:jc w:val="both"/>
    </w:pPr>
    <w:rPr>
      <w:sz w:val="22"/>
      <w:szCs w:val="20"/>
    </w:rPr>
  </w:style>
  <w:style w:type="paragraph" w:styleId="ad">
    <w:name w:val="Block Text"/>
    <w:basedOn w:val="a"/>
    <w:rsid w:val="000901FD"/>
    <w:pPr>
      <w:ind w:left="180" w:right="-58" w:hanging="180"/>
      <w:jc w:val="both"/>
    </w:pPr>
    <w:rPr>
      <w:rFonts w:ascii="Arial" w:hAnsi="Arial" w:cs="Arial"/>
      <w:sz w:val="20"/>
    </w:rPr>
  </w:style>
  <w:style w:type="table" w:styleId="ae">
    <w:name w:val="Table Grid"/>
    <w:basedOn w:val="a1"/>
    <w:rsid w:val="00090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0D2CDE"/>
    <w:rPr>
      <w:rFonts w:ascii="Tahoma" w:hAnsi="Tahoma" w:cs="Tahoma"/>
      <w:sz w:val="16"/>
      <w:szCs w:val="16"/>
    </w:rPr>
  </w:style>
  <w:style w:type="character" w:customStyle="1" w:styleId="33">
    <w:name w:val="Основной текст 3 Знак"/>
    <w:link w:val="32"/>
    <w:rsid w:val="00492668"/>
    <w:rPr>
      <w:rFonts w:ascii="Arial" w:hAnsi="Arial" w:cs="Arial"/>
    </w:rPr>
  </w:style>
  <w:style w:type="character" w:customStyle="1" w:styleId="a9">
    <w:name w:val="Текст Знак"/>
    <w:link w:val="a8"/>
    <w:rsid w:val="00492668"/>
    <w:rPr>
      <w:rFonts w:ascii="Courier New" w:hAnsi="Courier New" w:cs="Courier New"/>
    </w:rPr>
  </w:style>
  <w:style w:type="character" w:customStyle="1" w:styleId="22">
    <w:name w:val="Основной текст с отступом 2 Знак"/>
    <w:link w:val="21"/>
    <w:rsid w:val="000E457E"/>
    <w:rPr>
      <w:szCs w:val="24"/>
    </w:rPr>
  </w:style>
  <w:style w:type="paragraph" w:customStyle="1" w:styleId="af0">
    <w:name w:val="Пункт"/>
    <w:basedOn w:val="a"/>
    <w:link w:val="af1"/>
    <w:rsid w:val="00F5205A"/>
    <w:pPr>
      <w:ind w:left="1422" w:hanging="720"/>
      <w:jc w:val="both"/>
    </w:pPr>
    <w:rPr>
      <w:sz w:val="28"/>
      <w:lang w:val="x-none" w:eastAsia="x-none"/>
    </w:rPr>
  </w:style>
  <w:style w:type="character" w:customStyle="1" w:styleId="af1">
    <w:name w:val="Пункт Знак"/>
    <w:link w:val="af0"/>
    <w:rsid w:val="00F5205A"/>
    <w:rPr>
      <w:sz w:val="28"/>
      <w:szCs w:val="24"/>
      <w:lang w:val="x-none" w:eastAsia="x-none"/>
    </w:rPr>
  </w:style>
  <w:style w:type="paragraph" w:customStyle="1" w:styleId="af2">
    <w:name w:val="Подпункт"/>
    <w:basedOn w:val="af0"/>
    <w:rsid w:val="00F5205A"/>
    <w:pPr>
      <w:tabs>
        <w:tab w:val="num" w:pos="3240"/>
      </w:tabs>
      <w:ind w:left="3240" w:hanging="360"/>
    </w:pPr>
  </w:style>
  <w:style w:type="paragraph" w:customStyle="1" w:styleId="af3">
    <w:name w:val="Подподпункт"/>
    <w:basedOn w:val="af2"/>
    <w:rsid w:val="00F5205A"/>
    <w:pPr>
      <w:tabs>
        <w:tab w:val="clear" w:pos="3240"/>
        <w:tab w:val="num" w:pos="3960"/>
      </w:tabs>
      <w:ind w:left="3960"/>
    </w:pPr>
  </w:style>
  <w:style w:type="paragraph" w:customStyle="1" w:styleId="1TimesNewRoman">
    <w:name w:val="Стиль Заголовок 1 + Times New Roman"/>
    <w:basedOn w:val="1"/>
    <w:rsid w:val="00F5205A"/>
    <w:pPr>
      <w:keepLines/>
      <w:pageBreakBefore/>
      <w:tabs>
        <w:tab w:val="num" w:pos="360"/>
      </w:tabs>
      <w:suppressAutoHyphens/>
      <w:spacing w:before="720" w:after="240"/>
      <w:ind w:left="360" w:hanging="360"/>
    </w:pPr>
    <w:rPr>
      <w:rFonts w:cs="Arial"/>
      <w:bCs/>
      <w:caps/>
      <w:kern w:val="28"/>
      <w:sz w:val="36"/>
      <w:szCs w:val="36"/>
      <w:u w:val="none"/>
    </w:rPr>
  </w:style>
  <w:style w:type="paragraph" w:styleId="af4">
    <w:name w:val="List Paragraph"/>
    <w:basedOn w:val="a"/>
    <w:uiPriority w:val="34"/>
    <w:qFormat/>
    <w:rsid w:val="00F5205A"/>
    <w:pPr>
      <w:suppressAutoHyphens/>
      <w:spacing w:after="200" w:line="276" w:lineRule="auto"/>
      <w:ind w:left="720"/>
    </w:pPr>
    <w:rPr>
      <w:rFonts w:ascii="Calibri" w:eastAsia="Calibri" w:hAnsi="Calibri"/>
      <w:sz w:val="22"/>
      <w:szCs w:val="22"/>
      <w:lang w:eastAsia="ar-SA"/>
    </w:rPr>
  </w:style>
  <w:style w:type="character" w:customStyle="1" w:styleId="a7">
    <w:name w:val="Нижний колонтитул Знак"/>
    <w:link w:val="a6"/>
    <w:uiPriority w:val="99"/>
    <w:rsid w:val="00830B7C"/>
    <w:rPr>
      <w:sz w:val="24"/>
      <w:szCs w:val="24"/>
    </w:rPr>
  </w:style>
  <w:style w:type="character" w:customStyle="1" w:styleId="ac">
    <w:name w:val="Верхний колонтитул Знак"/>
    <w:link w:val="ab"/>
    <w:uiPriority w:val="99"/>
    <w:rsid w:val="00F56DE7"/>
    <w:rPr>
      <w:sz w:val="24"/>
      <w:szCs w:val="24"/>
    </w:rPr>
  </w:style>
  <w:style w:type="character" w:customStyle="1" w:styleId="31">
    <w:name w:val="Основной текст с отступом 3 Знак"/>
    <w:link w:val="30"/>
    <w:rsid w:val="00C82B1E"/>
    <w:rPr>
      <w:rFonts w:ascii="Arial" w:hAnsi="Arial"/>
    </w:rPr>
  </w:style>
  <w:style w:type="paragraph" w:styleId="af5">
    <w:name w:val="Document Map"/>
    <w:basedOn w:val="a"/>
    <w:semiHidden/>
    <w:rsid w:val="00350BE4"/>
    <w:pPr>
      <w:shd w:val="clear" w:color="auto" w:fill="000080"/>
    </w:pPr>
    <w:rPr>
      <w:rFonts w:ascii="Tahoma" w:hAnsi="Tahoma" w:cs="Tahoma"/>
      <w:sz w:val="20"/>
      <w:szCs w:val="20"/>
    </w:rPr>
  </w:style>
  <w:style w:type="character" w:customStyle="1" w:styleId="131">
    <w:name w:val="стиль131"/>
    <w:rsid w:val="001B32F3"/>
    <w:rPr>
      <w:color w:val="660000"/>
    </w:rPr>
  </w:style>
  <w:style w:type="character" w:styleId="af6">
    <w:name w:val="Strong"/>
    <w:qFormat/>
    <w:rsid w:val="001B32F3"/>
    <w:rPr>
      <w:b/>
      <w:bCs/>
    </w:rPr>
  </w:style>
  <w:style w:type="character" w:styleId="af7">
    <w:name w:val="Hyperlink"/>
    <w:rsid w:val="004E0EB5"/>
    <w:rPr>
      <w:color w:val="1A3DC1"/>
      <w:u w:val="single"/>
    </w:rPr>
  </w:style>
  <w:style w:type="character" w:customStyle="1" w:styleId="b-serp-urlitem1">
    <w:name w:val="b-serp-url__item1"/>
    <w:basedOn w:val="a0"/>
    <w:rsid w:val="004E0EB5"/>
  </w:style>
  <w:style w:type="character" w:customStyle="1" w:styleId="b-serplistiteminfo1">
    <w:name w:val="b-serp__list_item_info1"/>
    <w:rsid w:val="007D3922"/>
    <w:rPr>
      <w:vanish w:val="0"/>
      <w:webHidden w:val="0"/>
      <w:color w:val="4D7616"/>
      <w:specVanish w:val="0"/>
    </w:rPr>
  </w:style>
  <w:style w:type="character" w:customStyle="1" w:styleId="b-serplistiteminfodomain">
    <w:name w:val="b-serp__list_item_info_domain"/>
    <w:basedOn w:val="a0"/>
    <w:rsid w:val="007D3922"/>
  </w:style>
  <w:style w:type="paragraph" w:styleId="af8">
    <w:name w:val="Normal (Web)"/>
    <w:basedOn w:val="a"/>
    <w:uiPriority w:val="99"/>
    <w:rsid w:val="00DE5805"/>
    <w:pPr>
      <w:spacing w:before="100" w:beforeAutospacing="1" w:after="100" w:afterAutospacing="1"/>
    </w:pPr>
  </w:style>
  <w:style w:type="character" w:styleId="af9">
    <w:name w:val="Emphasis"/>
    <w:uiPriority w:val="20"/>
    <w:qFormat/>
    <w:rsid w:val="00DE5805"/>
    <w:rPr>
      <w:i/>
      <w:iCs/>
    </w:rPr>
  </w:style>
  <w:style w:type="character" w:customStyle="1" w:styleId="code1">
    <w:name w:val="code1"/>
    <w:rsid w:val="0031785E"/>
    <w:rPr>
      <w:color w:val="808080"/>
      <w:sz w:val="17"/>
      <w:szCs w:val="17"/>
    </w:rPr>
  </w:style>
  <w:style w:type="character" w:customStyle="1" w:styleId="phone1">
    <w:name w:val="phone1"/>
    <w:rsid w:val="0031785E"/>
    <w:rPr>
      <w:color w:val="ED1C24"/>
      <w:sz w:val="36"/>
      <w:szCs w:val="36"/>
    </w:rPr>
  </w:style>
  <w:style w:type="character" w:customStyle="1" w:styleId="metromv">
    <w:name w:val="metro mv"/>
    <w:basedOn w:val="a0"/>
    <w:rsid w:val="006A3564"/>
  </w:style>
  <w:style w:type="character" w:customStyle="1" w:styleId="a4">
    <w:name w:val="Основной текст Знак"/>
    <w:link w:val="a3"/>
    <w:rsid w:val="00193248"/>
    <w:rPr>
      <w:b/>
      <w:sz w:val="22"/>
      <w:szCs w:val="24"/>
    </w:rPr>
  </w:style>
  <w:style w:type="character" w:styleId="afa">
    <w:name w:val="FollowedHyperlink"/>
    <w:rsid w:val="00193248"/>
    <w:rPr>
      <w:color w:val="800080"/>
      <w:u w:val="single"/>
    </w:rPr>
  </w:style>
  <w:style w:type="paragraph" w:customStyle="1" w:styleId="34">
    <w:name w:val="3 урровень"/>
    <w:basedOn w:val="a"/>
    <w:link w:val="35"/>
    <w:qFormat/>
    <w:rsid w:val="008B0328"/>
    <w:pPr>
      <w:autoSpaceDE w:val="0"/>
      <w:autoSpaceDN w:val="0"/>
      <w:adjustRightInd w:val="0"/>
      <w:spacing w:before="200" w:after="120"/>
      <w:ind w:firstLine="709"/>
      <w:jc w:val="both"/>
    </w:pPr>
    <w:rPr>
      <w:rFonts w:ascii="Arial" w:hAnsi="Arial" w:cs="Arial"/>
      <w:b/>
      <w:bCs/>
      <w:color w:val="00BCB4"/>
    </w:rPr>
  </w:style>
  <w:style w:type="character" w:customStyle="1" w:styleId="35">
    <w:name w:val="3 урровень Знак"/>
    <w:link w:val="34"/>
    <w:rsid w:val="008B0328"/>
    <w:rPr>
      <w:rFonts w:ascii="Arial" w:hAnsi="Arial" w:cs="Arial"/>
      <w:b/>
      <w:bCs/>
      <w:color w:val="00BCB4"/>
      <w:sz w:val="24"/>
      <w:szCs w:val="24"/>
    </w:rPr>
  </w:style>
  <w:style w:type="paragraph" w:styleId="afb">
    <w:name w:val="annotation text"/>
    <w:basedOn w:val="a"/>
    <w:link w:val="afc"/>
    <w:rsid w:val="000617F0"/>
    <w:rPr>
      <w:sz w:val="20"/>
      <w:szCs w:val="20"/>
    </w:rPr>
  </w:style>
  <w:style w:type="character" w:customStyle="1" w:styleId="afc">
    <w:name w:val="Текст примечания Знак"/>
    <w:basedOn w:val="a0"/>
    <w:link w:val="afb"/>
    <w:rsid w:val="000617F0"/>
  </w:style>
  <w:style w:type="paragraph" w:styleId="afd">
    <w:name w:val="annotation subject"/>
    <w:basedOn w:val="afb"/>
    <w:next w:val="afb"/>
    <w:link w:val="afe"/>
    <w:rsid w:val="000617F0"/>
    <w:rPr>
      <w:b/>
      <w:bCs/>
    </w:rPr>
  </w:style>
  <w:style w:type="character" w:customStyle="1" w:styleId="afe">
    <w:name w:val="Тема примечания Знак"/>
    <w:link w:val="afd"/>
    <w:rsid w:val="000617F0"/>
    <w:rPr>
      <w:b/>
      <w:bCs/>
    </w:rPr>
  </w:style>
  <w:style w:type="character" w:customStyle="1" w:styleId="12">
    <w:name w:val="Пункт Знак1"/>
    <w:locked/>
    <w:rsid w:val="001E23C0"/>
    <w:rPr>
      <w:bCs/>
    </w:rPr>
  </w:style>
  <w:style w:type="paragraph" w:styleId="af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0"/>
    <w:rsid w:val="00CD033F"/>
    <w:pPr>
      <w:ind w:firstLine="567"/>
      <w:jc w:val="both"/>
    </w:pPr>
    <w:rPr>
      <w:sz w:val="20"/>
      <w:szCs w:val="20"/>
    </w:rPr>
  </w:style>
  <w:style w:type="character" w:customStyle="1" w:styleId="af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
    <w:rsid w:val="00CD033F"/>
  </w:style>
  <w:style w:type="paragraph" w:customStyle="1" w:styleId="-">
    <w:name w:val="Контракт-пункт"/>
    <w:basedOn w:val="af0"/>
    <w:rsid w:val="002D085F"/>
    <w:pPr>
      <w:numPr>
        <w:ilvl w:val="1"/>
        <w:numId w:val="5"/>
      </w:numPr>
    </w:pPr>
    <w:rPr>
      <w:lang w:val="ru-RU" w:eastAsia="ru-RU"/>
    </w:rPr>
  </w:style>
  <w:style w:type="paragraph" w:customStyle="1" w:styleId="-0">
    <w:name w:val="Контракт-подпункт"/>
    <w:basedOn w:val="af2"/>
    <w:rsid w:val="002D085F"/>
    <w:pPr>
      <w:numPr>
        <w:ilvl w:val="2"/>
        <w:numId w:val="5"/>
      </w:numPr>
      <w:tabs>
        <w:tab w:val="clear" w:pos="1561"/>
        <w:tab w:val="num" w:pos="360"/>
        <w:tab w:val="num" w:pos="1418"/>
      </w:tabs>
      <w:ind w:left="0" w:hanging="1134"/>
    </w:pPr>
    <w:rPr>
      <w:lang w:val="ru-RU" w:eastAsia="ru-RU"/>
    </w:rPr>
  </w:style>
  <w:style w:type="character" w:styleId="aff1">
    <w:name w:val="footnote reference"/>
    <w:unhideWhenUsed/>
    <w:rsid w:val="002D085F"/>
    <w:rPr>
      <w:rFonts w:cs="Times New Roman"/>
      <w:vertAlign w:val="superscript"/>
    </w:rPr>
  </w:style>
  <w:style w:type="paragraph" w:customStyle="1" w:styleId="23">
    <w:name w:val="Абзац списка2"/>
    <w:basedOn w:val="a"/>
    <w:rsid w:val="00B562D3"/>
    <w:pPr>
      <w:ind w:left="720"/>
      <w:contextualSpacing/>
    </w:pPr>
  </w:style>
  <w:style w:type="paragraph" w:customStyle="1" w:styleId="aff2">
    <w:name w:val="Обычный текст"/>
    <w:basedOn w:val="a"/>
    <w:link w:val="aff3"/>
    <w:qFormat/>
    <w:rsid w:val="00A473E2"/>
    <w:pPr>
      <w:spacing w:line="288" w:lineRule="auto"/>
      <w:ind w:firstLine="720"/>
      <w:jc w:val="both"/>
    </w:pPr>
    <w:rPr>
      <w:sz w:val="20"/>
      <w:szCs w:val="20"/>
    </w:rPr>
  </w:style>
  <w:style w:type="character" w:customStyle="1" w:styleId="aff3">
    <w:name w:val="Обычный текст Знак"/>
    <w:link w:val="aff2"/>
    <w:locked/>
    <w:rsid w:val="00A47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82">
      <w:bodyDiv w:val="1"/>
      <w:marLeft w:val="0"/>
      <w:marRight w:val="0"/>
      <w:marTop w:val="0"/>
      <w:marBottom w:val="0"/>
      <w:divBdr>
        <w:top w:val="none" w:sz="0" w:space="0" w:color="auto"/>
        <w:left w:val="none" w:sz="0" w:space="0" w:color="auto"/>
        <w:bottom w:val="none" w:sz="0" w:space="0" w:color="auto"/>
        <w:right w:val="none" w:sz="0" w:space="0" w:color="auto"/>
      </w:divBdr>
    </w:div>
    <w:div w:id="20471202">
      <w:bodyDiv w:val="1"/>
      <w:marLeft w:val="0"/>
      <w:marRight w:val="0"/>
      <w:marTop w:val="0"/>
      <w:marBottom w:val="0"/>
      <w:divBdr>
        <w:top w:val="none" w:sz="0" w:space="0" w:color="auto"/>
        <w:left w:val="none" w:sz="0" w:space="0" w:color="auto"/>
        <w:bottom w:val="none" w:sz="0" w:space="0" w:color="auto"/>
        <w:right w:val="none" w:sz="0" w:space="0" w:color="auto"/>
      </w:divBdr>
    </w:div>
    <w:div w:id="61028916">
      <w:bodyDiv w:val="1"/>
      <w:marLeft w:val="0"/>
      <w:marRight w:val="0"/>
      <w:marTop w:val="0"/>
      <w:marBottom w:val="0"/>
      <w:divBdr>
        <w:top w:val="none" w:sz="0" w:space="0" w:color="auto"/>
        <w:left w:val="none" w:sz="0" w:space="0" w:color="auto"/>
        <w:bottom w:val="none" w:sz="0" w:space="0" w:color="auto"/>
        <w:right w:val="none" w:sz="0" w:space="0" w:color="auto"/>
      </w:divBdr>
    </w:div>
    <w:div w:id="77018678">
      <w:bodyDiv w:val="1"/>
      <w:marLeft w:val="0"/>
      <w:marRight w:val="0"/>
      <w:marTop w:val="0"/>
      <w:marBottom w:val="0"/>
      <w:divBdr>
        <w:top w:val="none" w:sz="0" w:space="0" w:color="auto"/>
        <w:left w:val="none" w:sz="0" w:space="0" w:color="auto"/>
        <w:bottom w:val="none" w:sz="0" w:space="0" w:color="auto"/>
        <w:right w:val="none" w:sz="0" w:space="0" w:color="auto"/>
      </w:divBdr>
    </w:div>
    <w:div w:id="151875997">
      <w:bodyDiv w:val="1"/>
      <w:marLeft w:val="0"/>
      <w:marRight w:val="0"/>
      <w:marTop w:val="0"/>
      <w:marBottom w:val="0"/>
      <w:divBdr>
        <w:top w:val="none" w:sz="0" w:space="0" w:color="auto"/>
        <w:left w:val="none" w:sz="0" w:space="0" w:color="auto"/>
        <w:bottom w:val="none" w:sz="0" w:space="0" w:color="auto"/>
        <w:right w:val="none" w:sz="0" w:space="0" w:color="auto"/>
      </w:divBdr>
      <w:divsChild>
        <w:div w:id="1810391464">
          <w:marLeft w:val="300"/>
          <w:marRight w:val="300"/>
          <w:marTop w:val="150"/>
          <w:marBottom w:val="300"/>
          <w:divBdr>
            <w:top w:val="none" w:sz="0" w:space="0" w:color="auto"/>
            <w:left w:val="none" w:sz="0" w:space="0" w:color="auto"/>
            <w:bottom w:val="none" w:sz="0" w:space="0" w:color="auto"/>
            <w:right w:val="none" w:sz="0" w:space="0" w:color="auto"/>
          </w:divBdr>
        </w:div>
      </w:divsChild>
    </w:div>
    <w:div w:id="166676864">
      <w:bodyDiv w:val="1"/>
      <w:marLeft w:val="0"/>
      <w:marRight w:val="0"/>
      <w:marTop w:val="0"/>
      <w:marBottom w:val="0"/>
      <w:divBdr>
        <w:top w:val="none" w:sz="0" w:space="0" w:color="auto"/>
        <w:left w:val="none" w:sz="0" w:space="0" w:color="auto"/>
        <w:bottom w:val="none" w:sz="0" w:space="0" w:color="auto"/>
        <w:right w:val="none" w:sz="0" w:space="0" w:color="auto"/>
      </w:divBdr>
      <w:divsChild>
        <w:div w:id="890579307">
          <w:marLeft w:val="0"/>
          <w:marRight w:val="0"/>
          <w:marTop w:val="0"/>
          <w:marBottom w:val="0"/>
          <w:divBdr>
            <w:top w:val="none" w:sz="0" w:space="0" w:color="auto"/>
            <w:left w:val="none" w:sz="0" w:space="0" w:color="auto"/>
            <w:bottom w:val="none" w:sz="0" w:space="0" w:color="auto"/>
            <w:right w:val="none" w:sz="0" w:space="0" w:color="auto"/>
          </w:divBdr>
          <w:divsChild>
            <w:div w:id="58132999">
              <w:marLeft w:val="780"/>
              <w:marRight w:val="180"/>
              <w:marTop w:val="0"/>
              <w:marBottom w:val="0"/>
              <w:divBdr>
                <w:top w:val="none" w:sz="0" w:space="0" w:color="auto"/>
                <w:left w:val="none" w:sz="0" w:space="0" w:color="auto"/>
                <w:bottom w:val="none" w:sz="0" w:space="0" w:color="auto"/>
                <w:right w:val="none" w:sz="0" w:space="0" w:color="auto"/>
              </w:divBdr>
              <w:divsChild>
                <w:div w:id="1859076678">
                  <w:marLeft w:val="0"/>
                  <w:marRight w:val="0"/>
                  <w:marTop w:val="0"/>
                  <w:marBottom w:val="0"/>
                  <w:divBdr>
                    <w:top w:val="none" w:sz="0" w:space="0" w:color="auto"/>
                    <w:left w:val="none" w:sz="0" w:space="0" w:color="auto"/>
                    <w:bottom w:val="none" w:sz="0" w:space="0" w:color="auto"/>
                    <w:right w:val="none" w:sz="0" w:space="0" w:color="auto"/>
                  </w:divBdr>
                  <w:divsChild>
                    <w:div w:id="76180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897849">
      <w:bodyDiv w:val="1"/>
      <w:marLeft w:val="0"/>
      <w:marRight w:val="0"/>
      <w:marTop w:val="0"/>
      <w:marBottom w:val="0"/>
      <w:divBdr>
        <w:top w:val="none" w:sz="0" w:space="0" w:color="auto"/>
        <w:left w:val="none" w:sz="0" w:space="0" w:color="auto"/>
        <w:bottom w:val="none" w:sz="0" w:space="0" w:color="auto"/>
        <w:right w:val="none" w:sz="0" w:space="0" w:color="auto"/>
      </w:divBdr>
    </w:div>
    <w:div w:id="287518390">
      <w:bodyDiv w:val="1"/>
      <w:marLeft w:val="0"/>
      <w:marRight w:val="0"/>
      <w:marTop w:val="0"/>
      <w:marBottom w:val="0"/>
      <w:divBdr>
        <w:top w:val="none" w:sz="0" w:space="0" w:color="auto"/>
        <w:left w:val="none" w:sz="0" w:space="0" w:color="auto"/>
        <w:bottom w:val="none" w:sz="0" w:space="0" w:color="auto"/>
        <w:right w:val="none" w:sz="0" w:space="0" w:color="auto"/>
      </w:divBdr>
      <w:divsChild>
        <w:div w:id="1959873909">
          <w:marLeft w:val="0"/>
          <w:marRight w:val="0"/>
          <w:marTop w:val="0"/>
          <w:marBottom w:val="0"/>
          <w:divBdr>
            <w:top w:val="none" w:sz="0" w:space="0" w:color="auto"/>
            <w:left w:val="none" w:sz="0" w:space="0" w:color="auto"/>
            <w:bottom w:val="none" w:sz="0" w:space="0" w:color="auto"/>
            <w:right w:val="none" w:sz="0" w:space="0" w:color="auto"/>
          </w:divBdr>
          <w:divsChild>
            <w:div w:id="975111662">
              <w:marLeft w:val="0"/>
              <w:marRight w:val="0"/>
              <w:marTop w:val="0"/>
              <w:marBottom w:val="0"/>
              <w:divBdr>
                <w:top w:val="none" w:sz="0" w:space="0" w:color="auto"/>
                <w:left w:val="none" w:sz="0" w:space="0" w:color="auto"/>
                <w:bottom w:val="none" w:sz="0" w:space="0" w:color="auto"/>
                <w:right w:val="none" w:sz="0" w:space="0" w:color="auto"/>
              </w:divBdr>
              <w:divsChild>
                <w:div w:id="1481265820">
                  <w:marLeft w:val="0"/>
                  <w:marRight w:val="0"/>
                  <w:marTop w:val="0"/>
                  <w:marBottom w:val="0"/>
                  <w:divBdr>
                    <w:top w:val="none" w:sz="0" w:space="0" w:color="auto"/>
                    <w:left w:val="none" w:sz="0" w:space="0" w:color="auto"/>
                    <w:bottom w:val="none" w:sz="0" w:space="0" w:color="auto"/>
                    <w:right w:val="none" w:sz="0" w:space="0" w:color="auto"/>
                  </w:divBdr>
                  <w:divsChild>
                    <w:div w:id="280209">
                      <w:marLeft w:val="0"/>
                      <w:marRight w:val="0"/>
                      <w:marTop w:val="0"/>
                      <w:marBottom w:val="0"/>
                      <w:divBdr>
                        <w:top w:val="none" w:sz="0" w:space="0" w:color="auto"/>
                        <w:left w:val="none" w:sz="0" w:space="0" w:color="auto"/>
                        <w:bottom w:val="none" w:sz="0" w:space="0" w:color="auto"/>
                        <w:right w:val="none" w:sz="0" w:space="0" w:color="auto"/>
                      </w:divBdr>
                      <w:divsChild>
                        <w:div w:id="1372610393">
                          <w:marLeft w:val="0"/>
                          <w:marRight w:val="0"/>
                          <w:marTop w:val="0"/>
                          <w:marBottom w:val="0"/>
                          <w:divBdr>
                            <w:top w:val="none" w:sz="0" w:space="0" w:color="auto"/>
                            <w:left w:val="none" w:sz="0" w:space="0" w:color="auto"/>
                            <w:bottom w:val="none" w:sz="0" w:space="0" w:color="auto"/>
                            <w:right w:val="none" w:sz="0" w:space="0" w:color="auto"/>
                          </w:divBdr>
                          <w:divsChild>
                            <w:div w:id="1218323390">
                              <w:marLeft w:val="0"/>
                              <w:marRight w:val="0"/>
                              <w:marTop w:val="405"/>
                              <w:marBottom w:val="525"/>
                              <w:divBdr>
                                <w:top w:val="none" w:sz="0" w:space="0" w:color="auto"/>
                                <w:left w:val="none" w:sz="0" w:space="0" w:color="auto"/>
                                <w:bottom w:val="none" w:sz="0" w:space="0" w:color="auto"/>
                                <w:right w:val="none" w:sz="0" w:space="0" w:color="auto"/>
                              </w:divBdr>
                              <w:divsChild>
                                <w:div w:id="212153466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8900709">
      <w:bodyDiv w:val="1"/>
      <w:marLeft w:val="0"/>
      <w:marRight w:val="0"/>
      <w:marTop w:val="0"/>
      <w:marBottom w:val="0"/>
      <w:divBdr>
        <w:top w:val="none" w:sz="0" w:space="0" w:color="auto"/>
        <w:left w:val="none" w:sz="0" w:space="0" w:color="auto"/>
        <w:bottom w:val="none" w:sz="0" w:space="0" w:color="auto"/>
        <w:right w:val="none" w:sz="0" w:space="0" w:color="auto"/>
      </w:divBdr>
      <w:divsChild>
        <w:div w:id="253707136">
          <w:marLeft w:val="0"/>
          <w:marRight w:val="0"/>
          <w:marTop w:val="0"/>
          <w:marBottom w:val="0"/>
          <w:divBdr>
            <w:top w:val="none" w:sz="0" w:space="0" w:color="auto"/>
            <w:left w:val="none" w:sz="0" w:space="0" w:color="auto"/>
            <w:bottom w:val="none" w:sz="0" w:space="0" w:color="auto"/>
            <w:right w:val="none" w:sz="0" w:space="0" w:color="auto"/>
          </w:divBdr>
          <w:divsChild>
            <w:div w:id="855995087">
              <w:marLeft w:val="780"/>
              <w:marRight w:val="180"/>
              <w:marTop w:val="0"/>
              <w:marBottom w:val="0"/>
              <w:divBdr>
                <w:top w:val="none" w:sz="0" w:space="0" w:color="auto"/>
                <w:left w:val="none" w:sz="0" w:space="0" w:color="auto"/>
                <w:bottom w:val="none" w:sz="0" w:space="0" w:color="auto"/>
                <w:right w:val="none" w:sz="0" w:space="0" w:color="auto"/>
              </w:divBdr>
              <w:divsChild>
                <w:div w:id="2084372715">
                  <w:marLeft w:val="0"/>
                  <w:marRight w:val="0"/>
                  <w:marTop w:val="0"/>
                  <w:marBottom w:val="0"/>
                  <w:divBdr>
                    <w:top w:val="none" w:sz="0" w:space="0" w:color="auto"/>
                    <w:left w:val="none" w:sz="0" w:space="0" w:color="auto"/>
                    <w:bottom w:val="none" w:sz="0" w:space="0" w:color="auto"/>
                    <w:right w:val="none" w:sz="0" w:space="0" w:color="auto"/>
                  </w:divBdr>
                  <w:divsChild>
                    <w:div w:id="75840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336">
      <w:bodyDiv w:val="1"/>
      <w:marLeft w:val="0"/>
      <w:marRight w:val="0"/>
      <w:marTop w:val="0"/>
      <w:marBottom w:val="0"/>
      <w:divBdr>
        <w:top w:val="none" w:sz="0" w:space="0" w:color="auto"/>
        <w:left w:val="none" w:sz="0" w:space="0" w:color="auto"/>
        <w:bottom w:val="none" w:sz="0" w:space="0" w:color="auto"/>
        <w:right w:val="none" w:sz="0" w:space="0" w:color="auto"/>
      </w:divBdr>
      <w:divsChild>
        <w:div w:id="1776945473">
          <w:marLeft w:val="0"/>
          <w:marRight w:val="0"/>
          <w:marTop w:val="0"/>
          <w:marBottom w:val="0"/>
          <w:divBdr>
            <w:top w:val="none" w:sz="0" w:space="0" w:color="auto"/>
            <w:left w:val="none" w:sz="0" w:space="0" w:color="auto"/>
            <w:bottom w:val="none" w:sz="0" w:space="0" w:color="auto"/>
            <w:right w:val="none" w:sz="0" w:space="0" w:color="auto"/>
          </w:divBdr>
          <w:divsChild>
            <w:div w:id="629746410">
              <w:marLeft w:val="780"/>
              <w:marRight w:val="180"/>
              <w:marTop w:val="0"/>
              <w:marBottom w:val="0"/>
              <w:divBdr>
                <w:top w:val="none" w:sz="0" w:space="0" w:color="auto"/>
                <w:left w:val="none" w:sz="0" w:space="0" w:color="auto"/>
                <w:bottom w:val="none" w:sz="0" w:space="0" w:color="auto"/>
                <w:right w:val="none" w:sz="0" w:space="0" w:color="auto"/>
              </w:divBdr>
              <w:divsChild>
                <w:div w:id="1076172249">
                  <w:marLeft w:val="0"/>
                  <w:marRight w:val="0"/>
                  <w:marTop w:val="0"/>
                  <w:marBottom w:val="0"/>
                  <w:divBdr>
                    <w:top w:val="none" w:sz="0" w:space="0" w:color="auto"/>
                    <w:left w:val="none" w:sz="0" w:space="0" w:color="auto"/>
                    <w:bottom w:val="none" w:sz="0" w:space="0" w:color="auto"/>
                    <w:right w:val="none" w:sz="0" w:space="0" w:color="auto"/>
                  </w:divBdr>
                  <w:divsChild>
                    <w:div w:id="4777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567331">
      <w:bodyDiv w:val="1"/>
      <w:marLeft w:val="0"/>
      <w:marRight w:val="0"/>
      <w:marTop w:val="0"/>
      <w:marBottom w:val="0"/>
      <w:divBdr>
        <w:top w:val="none" w:sz="0" w:space="0" w:color="auto"/>
        <w:left w:val="none" w:sz="0" w:space="0" w:color="auto"/>
        <w:bottom w:val="none" w:sz="0" w:space="0" w:color="auto"/>
        <w:right w:val="none" w:sz="0" w:space="0" w:color="auto"/>
      </w:divBdr>
    </w:div>
    <w:div w:id="389964623">
      <w:bodyDiv w:val="1"/>
      <w:marLeft w:val="0"/>
      <w:marRight w:val="0"/>
      <w:marTop w:val="0"/>
      <w:marBottom w:val="0"/>
      <w:divBdr>
        <w:top w:val="none" w:sz="0" w:space="0" w:color="auto"/>
        <w:left w:val="none" w:sz="0" w:space="0" w:color="auto"/>
        <w:bottom w:val="none" w:sz="0" w:space="0" w:color="auto"/>
        <w:right w:val="none" w:sz="0" w:space="0" w:color="auto"/>
      </w:divBdr>
      <w:divsChild>
        <w:div w:id="1364210782">
          <w:marLeft w:val="0"/>
          <w:marRight w:val="0"/>
          <w:marTop w:val="0"/>
          <w:marBottom w:val="0"/>
          <w:divBdr>
            <w:top w:val="none" w:sz="0" w:space="0" w:color="auto"/>
            <w:left w:val="none" w:sz="0" w:space="0" w:color="auto"/>
            <w:bottom w:val="none" w:sz="0" w:space="0" w:color="auto"/>
            <w:right w:val="none" w:sz="0" w:space="0" w:color="auto"/>
          </w:divBdr>
          <w:divsChild>
            <w:div w:id="1461848467">
              <w:marLeft w:val="0"/>
              <w:marRight w:val="0"/>
              <w:marTop w:val="0"/>
              <w:marBottom w:val="0"/>
              <w:divBdr>
                <w:top w:val="none" w:sz="0" w:space="0" w:color="auto"/>
                <w:left w:val="none" w:sz="0" w:space="0" w:color="auto"/>
                <w:bottom w:val="none" w:sz="0" w:space="0" w:color="auto"/>
                <w:right w:val="none" w:sz="0" w:space="0" w:color="auto"/>
              </w:divBdr>
              <w:divsChild>
                <w:div w:id="1171025299">
                  <w:marLeft w:val="0"/>
                  <w:marRight w:val="0"/>
                  <w:marTop w:val="0"/>
                  <w:marBottom w:val="0"/>
                  <w:divBdr>
                    <w:top w:val="none" w:sz="0" w:space="0" w:color="auto"/>
                    <w:left w:val="none" w:sz="0" w:space="0" w:color="auto"/>
                    <w:bottom w:val="none" w:sz="0" w:space="0" w:color="auto"/>
                    <w:right w:val="none" w:sz="0" w:space="0" w:color="auto"/>
                  </w:divBdr>
                  <w:divsChild>
                    <w:div w:id="400490524">
                      <w:marLeft w:val="0"/>
                      <w:marRight w:val="0"/>
                      <w:marTop w:val="0"/>
                      <w:marBottom w:val="0"/>
                      <w:divBdr>
                        <w:top w:val="none" w:sz="0" w:space="0" w:color="auto"/>
                        <w:left w:val="none" w:sz="0" w:space="0" w:color="auto"/>
                        <w:bottom w:val="none" w:sz="0" w:space="0" w:color="auto"/>
                        <w:right w:val="none" w:sz="0" w:space="0" w:color="auto"/>
                      </w:divBdr>
                      <w:divsChild>
                        <w:div w:id="614865495">
                          <w:marLeft w:val="0"/>
                          <w:marRight w:val="0"/>
                          <w:marTop w:val="0"/>
                          <w:marBottom w:val="0"/>
                          <w:divBdr>
                            <w:top w:val="none" w:sz="0" w:space="0" w:color="auto"/>
                            <w:left w:val="none" w:sz="0" w:space="0" w:color="auto"/>
                            <w:bottom w:val="none" w:sz="0" w:space="0" w:color="auto"/>
                            <w:right w:val="none" w:sz="0" w:space="0" w:color="auto"/>
                          </w:divBdr>
                          <w:divsChild>
                            <w:div w:id="263995678">
                              <w:marLeft w:val="0"/>
                              <w:marRight w:val="0"/>
                              <w:marTop w:val="405"/>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3256398">
      <w:bodyDiv w:val="1"/>
      <w:marLeft w:val="0"/>
      <w:marRight w:val="0"/>
      <w:marTop w:val="0"/>
      <w:marBottom w:val="0"/>
      <w:divBdr>
        <w:top w:val="none" w:sz="0" w:space="0" w:color="auto"/>
        <w:left w:val="none" w:sz="0" w:space="0" w:color="auto"/>
        <w:bottom w:val="none" w:sz="0" w:space="0" w:color="auto"/>
        <w:right w:val="none" w:sz="0" w:space="0" w:color="auto"/>
      </w:divBdr>
    </w:div>
    <w:div w:id="520554833">
      <w:bodyDiv w:val="1"/>
      <w:marLeft w:val="0"/>
      <w:marRight w:val="0"/>
      <w:marTop w:val="0"/>
      <w:marBottom w:val="0"/>
      <w:divBdr>
        <w:top w:val="none" w:sz="0" w:space="0" w:color="auto"/>
        <w:left w:val="none" w:sz="0" w:space="0" w:color="auto"/>
        <w:bottom w:val="none" w:sz="0" w:space="0" w:color="auto"/>
        <w:right w:val="none" w:sz="0" w:space="0" w:color="auto"/>
      </w:divBdr>
      <w:divsChild>
        <w:div w:id="630281313">
          <w:marLeft w:val="0"/>
          <w:marRight w:val="0"/>
          <w:marTop w:val="0"/>
          <w:marBottom w:val="0"/>
          <w:divBdr>
            <w:top w:val="none" w:sz="0" w:space="0" w:color="auto"/>
            <w:left w:val="none" w:sz="0" w:space="0" w:color="auto"/>
            <w:bottom w:val="none" w:sz="0" w:space="0" w:color="auto"/>
            <w:right w:val="none" w:sz="0" w:space="0" w:color="auto"/>
          </w:divBdr>
          <w:divsChild>
            <w:div w:id="1838425285">
              <w:marLeft w:val="0"/>
              <w:marRight w:val="0"/>
              <w:marTop w:val="0"/>
              <w:marBottom w:val="0"/>
              <w:divBdr>
                <w:top w:val="none" w:sz="0" w:space="0" w:color="auto"/>
                <w:left w:val="none" w:sz="0" w:space="0" w:color="auto"/>
                <w:bottom w:val="none" w:sz="0" w:space="0" w:color="auto"/>
                <w:right w:val="none" w:sz="0" w:space="0" w:color="auto"/>
              </w:divBdr>
              <w:divsChild>
                <w:div w:id="1792430625">
                  <w:marLeft w:val="0"/>
                  <w:marRight w:val="0"/>
                  <w:marTop w:val="0"/>
                  <w:marBottom w:val="0"/>
                  <w:divBdr>
                    <w:top w:val="none" w:sz="0" w:space="0" w:color="auto"/>
                    <w:left w:val="none" w:sz="0" w:space="0" w:color="auto"/>
                    <w:bottom w:val="none" w:sz="0" w:space="0" w:color="auto"/>
                    <w:right w:val="none" w:sz="0" w:space="0" w:color="auto"/>
                  </w:divBdr>
                  <w:divsChild>
                    <w:div w:id="2122410978">
                      <w:marLeft w:val="0"/>
                      <w:marRight w:val="450"/>
                      <w:marTop w:val="0"/>
                      <w:marBottom w:val="0"/>
                      <w:divBdr>
                        <w:top w:val="none" w:sz="0" w:space="0" w:color="auto"/>
                        <w:left w:val="none" w:sz="0" w:space="0" w:color="auto"/>
                        <w:bottom w:val="none" w:sz="0" w:space="0" w:color="auto"/>
                        <w:right w:val="none" w:sz="0" w:space="0" w:color="auto"/>
                      </w:divBdr>
                      <w:divsChild>
                        <w:div w:id="275412803">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650253543">
      <w:bodyDiv w:val="1"/>
      <w:marLeft w:val="0"/>
      <w:marRight w:val="0"/>
      <w:marTop w:val="0"/>
      <w:marBottom w:val="0"/>
      <w:divBdr>
        <w:top w:val="none" w:sz="0" w:space="0" w:color="auto"/>
        <w:left w:val="none" w:sz="0" w:space="0" w:color="auto"/>
        <w:bottom w:val="none" w:sz="0" w:space="0" w:color="auto"/>
        <w:right w:val="none" w:sz="0" w:space="0" w:color="auto"/>
      </w:divBdr>
    </w:div>
    <w:div w:id="701782104">
      <w:bodyDiv w:val="1"/>
      <w:marLeft w:val="0"/>
      <w:marRight w:val="0"/>
      <w:marTop w:val="0"/>
      <w:marBottom w:val="0"/>
      <w:divBdr>
        <w:top w:val="none" w:sz="0" w:space="0" w:color="auto"/>
        <w:left w:val="none" w:sz="0" w:space="0" w:color="auto"/>
        <w:bottom w:val="none" w:sz="0" w:space="0" w:color="auto"/>
        <w:right w:val="none" w:sz="0" w:space="0" w:color="auto"/>
      </w:divBdr>
    </w:div>
    <w:div w:id="859197543">
      <w:bodyDiv w:val="1"/>
      <w:marLeft w:val="0"/>
      <w:marRight w:val="0"/>
      <w:marTop w:val="0"/>
      <w:marBottom w:val="0"/>
      <w:divBdr>
        <w:top w:val="none" w:sz="0" w:space="0" w:color="auto"/>
        <w:left w:val="none" w:sz="0" w:space="0" w:color="auto"/>
        <w:bottom w:val="none" w:sz="0" w:space="0" w:color="auto"/>
        <w:right w:val="none" w:sz="0" w:space="0" w:color="auto"/>
      </w:divBdr>
      <w:divsChild>
        <w:div w:id="637299964">
          <w:marLeft w:val="0"/>
          <w:marRight w:val="0"/>
          <w:marTop w:val="0"/>
          <w:marBottom w:val="0"/>
          <w:divBdr>
            <w:top w:val="none" w:sz="0" w:space="0" w:color="auto"/>
            <w:left w:val="none" w:sz="0" w:space="0" w:color="auto"/>
            <w:bottom w:val="none" w:sz="0" w:space="0" w:color="auto"/>
            <w:right w:val="none" w:sz="0" w:space="0" w:color="auto"/>
          </w:divBdr>
          <w:divsChild>
            <w:div w:id="1513716068">
              <w:marLeft w:val="780"/>
              <w:marRight w:val="180"/>
              <w:marTop w:val="0"/>
              <w:marBottom w:val="0"/>
              <w:divBdr>
                <w:top w:val="none" w:sz="0" w:space="0" w:color="auto"/>
                <w:left w:val="none" w:sz="0" w:space="0" w:color="auto"/>
                <w:bottom w:val="none" w:sz="0" w:space="0" w:color="auto"/>
                <w:right w:val="none" w:sz="0" w:space="0" w:color="auto"/>
              </w:divBdr>
              <w:divsChild>
                <w:div w:id="2035112512">
                  <w:marLeft w:val="0"/>
                  <w:marRight w:val="0"/>
                  <w:marTop w:val="0"/>
                  <w:marBottom w:val="0"/>
                  <w:divBdr>
                    <w:top w:val="none" w:sz="0" w:space="0" w:color="auto"/>
                    <w:left w:val="none" w:sz="0" w:space="0" w:color="auto"/>
                    <w:bottom w:val="none" w:sz="0" w:space="0" w:color="auto"/>
                    <w:right w:val="none" w:sz="0" w:space="0" w:color="auto"/>
                  </w:divBdr>
                  <w:divsChild>
                    <w:div w:id="193300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170415">
      <w:bodyDiv w:val="1"/>
      <w:marLeft w:val="0"/>
      <w:marRight w:val="0"/>
      <w:marTop w:val="0"/>
      <w:marBottom w:val="0"/>
      <w:divBdr>
        <w:top w:val="none" w:sz="0" w:space="0" w:color="auto"/>
        <w:left w:val="none" w:sz="0" w:space="0" w:color="auto"/>
        <w:bottom w:val="none" w:sz="0" w:space="0" w:color="auto"/>
        <w:right w:val="none" w:sz="0" w:space="0" w:color="auto"/>
      </w:divBdr>
      <w:divsChild>
        <w:div w:id="1836728226">
          <w:marLeft w:val="0"/>
          <w:marRight w:val="0"/>
          <w:marTop w:val="0"/>
          <w:marBottom w:val="0"/>
          <w:divBdr>
            <w:top w:val="none" w:sz="0" w:space="0" w:color="auto"/>
            <w:left w:val="none" w:sz="0" w:space="0" w:color="auto"/>
            <w:bottom w:val="none" w:sz="0" w:space="0" w:color="auto"/>
            <w:right w:val="none" w:sz="0" w:space="0" w:color="auto"/>
          </w:divBdr>
          <w:divsChild>
            <w:div w:id="1560675895">
              <w:marLeft w:val="0"/>
              <w:marRight w:val="0"/>
              <w:marTop w:val="0"/>
              <w:marBottom w:val="0"/>
              <w:divBdr>
                <w:top w:val="none" w:sz="0" w:space="0" w:color="auto"/>
                <w:left w:val="none" w:sz="0" w:space="0" w:color="auto"/>
                <w:bottom w:val="none" w:sz="0" w:space="0" w:color="auto"/>
                <w:right w:val="none" w:sz="0" w:space="0" w:color="auto"/>
              </w:divBdr>
              <w:divsChild>
                <w:div w:id="1687946780">
                  <w:marLeft w:val="0"/>
                  <w:marRight w:val="0"/>
                  <w:marTop w:val="0"/>
                  <w:marBottom w:val="0"/>
                  <w:divBdr>
                    <w:top w:val="none" w:sz="0" w:space="0" w:color="auto"/>
                    <w:left w:val="none" w:sz="0" w:space="0" w:color="auto"/>
                    <w:bottom w:val="none" w:sz="0" w:space="0" w:color="auto"/>
                    <w:right w:val="none" w:sz="0" w:space="0" w:color="auto"/>
                  </w:divBdr>
                  <w:divsChild>
                    <w:div w:id="788283999">
                      <w:marLeft w:val="0"/>
                      <w:marRight w:val="450"/>
                      <w:marTop w:val="0"/>
                      <w:marBottom w:val="0"/>
                      <w:divBdr>
                        <w:top w:val="none" w:sz="0" w:space="0" w:color="auto"/>
                        <w:left w:val="none" w:sz="0" w:space="0" w:color="auto"/>
                        <w:bottom w:val="none" w:sz="0" w:space="0" w:color="auto"/>
                        <w:right w:val="none" w:sz="0" w:space="0" w:color="auto"/>
                      </w:divBdr>
                      <w:divsChild>
                        <w:div w:id="16188740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954293718">
      <w:bodyDiv w:val="1"/>
      <w:marLeft w:val="0"/>
      <w:marRight w:val="0"/>
      <w:marTop w:val="0"/>
      <w:marBottom w:val="0"/>
      <w:divBdr>
        <w:top w:val="none" w:sz="0" w:space="0" w:color="auto"/>
        <w:left w:val="none" w:sz="0" w:space="0" w:color="auto"/>
        <w:bottom w:val="none" w:sz="0" w:space="0" w:color="auto"/>
        <w:right w:val="none" w:sz="0" w:space="0" w:color="auto"/>
      </w:divBdr>
    </w:div>
    <w:div w:id="997224532">
      <w:bodyDiv w:val="1"/>
      <w:marLeft w:val="0"/>
      <w:marRight w:val="0"/>
      <w:marTop w:val="0"/>
      <w:marBottom w:val="0"/>
      <w:divBdr>
        <w:top w:val="none" w:sz="0" w:space="0" w:color="auto"/>
        <w:left w:val="none" w:sz="0" w:space="0" w:color="auto"/>
        <w:bottom w:val="none" w:sz="0" w:space="0" w:color="auto"/>
        <w:right w:val="none" w:sz="0" w:space="0" w:color="auto"/>
      </w:divBdr>
    </w:div>
    <w:div w:id="1030762103">
      <w:bodyDiv w:val="1"/>
      <w:marLeft w:val="0"/>
      <w:marRight w:val="0"/>
      <w:marTop w:val="0"/>
      <w:marBottom w:val="0"/>
      <w:divBdr>
        <w:top w:val="none" w:sz="0" w:space="0" w:color="auto"/>
        <w:left w:val="none" w:sz="0" w:space="0" w:color="auto"/>
        <w:bottom w:val="none" w:sz="0" w:space="0" w:color="auto"/>
        <w:right w:val="none" w:sz="0" w:space="0" w:color="auto"/>
      </w:divBdr>
      <w:divsChild>
        <w:div w:id="1565525384">
          <w:marLeft w:val="0"/>
          <w:marRight w:val="0"/>
          <w:marTop w:val="0"/>
          <w:marBottom w:val="0"/>
          <w:divBdr>
            <w:top w:val="none" w:sz="0" w:space="0" w:color="auto"/>
            <w:left w:val="none" w:sz="0" w:space="0" w:color="auto"/>
            <w:bottom w:val="none" w:sz="0" w:space="0" w:color="auto"/>
            <w:right w:val="none" w:sz="0" w:space="0" w:color="auto"/>
          </w:divBdr>
          <w:divsChild>
            <w:div w:id="385958926">
              <w:marLeft w:val="0"/>
              <w:marRight w:val="0"/>
              <w:marTop w:val="0"/>
              <w:marBottom w:val="0"/>
              <w:divBdr>
                <w:top w:val="none" w:sz="0" w:space="0" w:color="auto"/>
                <w:left w:val="none" w:sz="0" w:space="0" w:color="auto"/>
                <w:bottom w:val="none" w:sz="0" w:space="0" w:color="auto"/>
                <w:right w:val="none" w:sz="0" w:space="0" w:color="auto"/>
              </w:divBdr>
              <w:divsChild>
                <w:div w:id="170801010">
                  <w:marLeft w:val="0"/>
                  <w:marRight w:val="0"/>
                  <w:marTop w:val="0"/>
                  <w:marBottom w:val="0"/>
                  <w:divBdr>
                    <w:top w:val="none" w:sz="0" w:space="0" w:color="auto"/>
                    <w:left w:val="none" w:sz="0" w:space="0" w:color="auto"/>
                    <w:bottom w:val="none" w:sz="0" w:space="0" w:color="auto"/>
                    <w:right w:val="none" w:sz="0" w:space="0" w:color="auto"/>
                  </w:divBdr>
                  <w:divsChild>
                    <w:div w:id="1385331384">
                      <w:marLeft w:val="0"/>
                      <w:marRight w:val="450"/>
                      <w:marTop w:val="0"/>
                      <w:marBottom w:val="0"/>
                      <w:divBdr>
                        <w:top w:val="none" w:sz="0" w:space="0" w:color="auto"/>
                        <w:left w:val="none" w:sz="0" w:space="0" w:color="auto"/>
                        <w:bottom w:val="none" w:sz="0" w:space="0" w:color="auto"/>
                        <w:right w:val="none" w:sz="0" w:space="0" w:color="auto"/>
                      </w:divBdr>
                      <w:divsChild>
                        <w:div w:id="3187754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1088691595">
      <w:bodyDiv w:val="1"/>
      <w:marLeft w:val="0"/>
      <w:marRight w:val="0"/>
      <w:marTop w:val="0"/>
      <w:marBottom w:val="0"/>
      <w:divBdr>
        <w:top w:val="none" w:sz="0" w:space="0" w:color="auto"/>
        <w:left w:val="none" w:sz="0" w:space="0" w:color="auto"/>
        <w:bottom w:val="none" w:sz="0" w:space="0" w:color="auto"/>
        <w:right w:val="none" w:sz="0" w:space="0" w:color="auto"/>
      </w:divBdr>
    </w:div>
    <w:div w:id="1428504477">
      <w:bodyDiv w:val="1"/>
      <w:marLeft w:val="0"/>
      <w:marRight w:val="0"/>
      <w:marTop w:val="0"/>
      <w:marBottom w:val="0"/>
      <w:divBdr>
        <w:top w:val="none" w:sz="0" w:space="0" w:color="auto"/>
        <w:left w:val="none" w:sz="0" w:space="0" w:color="auto"/>
        <w:bottom w:val="none" w:sz="0" w:space="0" w:color="auto"/>
        <w:right w:val="none" w:sz="0" w:space="0" w:color="auto"/>
      </w:divBdr>
    </w:div>
    <w:div w:id="1428889279">
      <w:bodyDiv w:val="1"/>
      <w:marLeft w:val="0"/>
      <w:marRight w:val="0"/>
      <w:marTop w:val="0"/>
      <w:marBottom w:val="0"/>
      <w:divBdr>
        <w:top w:val="none" w:sz="0" w:space="0" w:color="auto"/>
        <w:left w:val="none" w:sz="0" w:space="0" w:color="auto"/>
        <w:bottom w:val="none" w:sz="0" w:space="0" w:color="auto"/>
        <w:right w:val="none" w:sz="0" w:space="0" w:color="auto"/>
      </w:divBdr>
    </w:div>
    <w:div w:id="1439443832">
      <w:bodyDiv w:val="1"/>
      <w:marLeft w:val="0"/>
      <w:marRight w:val="0"/>
      <w:marTop w:val="0"/>
      <w:marBottom w:val="0"/>
      <w:divBdr>
        <w:top w:val="none" w:sz="0" w:space="0" w:color="auto"/>
        <w:left w:val="none" w:sz="0" w:space="0" w:color="auto"/>
        <w:bottom w:val="none" w:sz="0" w:space="0" w:color="auto"/>
        <w:right w:val="none" w:sz="0" w:space="0" w:color="auto"/>
      </w:divBdr>
    </w:div>
    <w:div w:id="1614632636">
      <w:bodyDiv w:val="1"/>
      <w:marLeft w:val="0"/>
      <w:marRight w:val="0"/>
      <w:marTop w:val="0"/>
      <w:marBottom w:val="0"/>
      <w:divBdr>
        <w:top w:val="none" w:sz="0" w:space="0" w:color="auto"/>
        <w:left w:val="none" w:sz="0" w:space="0" w:color="auto"/>
        <w:bottom w:val="none" w:sz="0" w:space="0" w:color="auto"/>
        <w:right w:val="none" w:sz="0" w:space="0" w:color="auto"/>
      </w:divBdr>
      <w:divsChild>
        <w:div w:id="551045351">
          <w:marLeft w:val="0"/>
          <w:marRight w:val="0"/>
          <w:marTop w:val="0"/>
          <w:marBottom w:val="0"/>
          <w:divBdr>
            <w:top w:val="none" w:sz="0" w:space="0" w:color="auto"/>
            <w:left w:val="none" w:sz="0" w:space="0" w:color="auto"/>
            <w:bottom w:val="none" w:sz="0" w:space="0" w:color="auto"/>
            <w:right w:val="none" w:sz="0" w:space="0" w:color="auto"/>
          </w:divBdr>
          <w:divsChild>
            <w:div w:id="729812240">
              <w:marLeft w:val="780"/>
              <w:marRight w:val="180"/>
              <w:marTop w:val="0"/>
              <w:marBottom w:val="0"/>
              <w:divBdr>
                <w:top w:val="none" w:sz="0" w:space="0" w:color="auto"/>
                <w:left w:val="none" w:sz="0" w:space="0" w:color="auto"/>
                <w:bottom w:val="none" w:sz="0" w:space="0" w:color="auto"/>
                <w:right w:val="none" w:sz="0" w:space="0" w:color="auto"/>
              </w:divBdr>
              <w:divsChild>
                <w:div w:id="1532765621">
                  <w:marLeft w:val="0"/>
                  <w:marRight w:val="0"/>
                  <w:marTop w:val="0"/>
                  <w:marBottom w:val="0"/>
                  <w:divBdr>
                    <w:top w:val="none" w:sz="0" w:space="0" w:color="auto"/>
                    <w:left w:val="none" w:sz="0" w:space="0" w:color="auto"/>
                    <w:bottom w:val="none" w:sz="0" w:space="0" w:color="auto"/>
                    <w:right w:val="none" w:sz="0" w:space="0" w:color="auto"/>
                  </w:divBdr>
                  <w:divsChild>
                    <w:div w:id="168624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501000">
      <w:bodyDiv w:val="1"/>
      <w:marLeft w:val="0"/>
      <w:marRight w:val="0"/>
      <w:marTop w:val="0"/>
      <w:marBottom w:val="0"/>
      <w:divBdr>
        <w:top w:val="none" w:sz="0" w:space="0" w:color="auto"/>
        <w:left w:val="none" w:sz="0" w:space="0" w:color="auto"/>
        <w:bottom w:val="none" w:sz="0" w:space="0" w:color="auto"/>
        <w:right w:val="none" w:sz="0" w:space="0" w:color="auto"/>
      </w:divBdr>
      <w:divsChild>
        <w:div w:id="932594692">
          <w:marLeft w:val="0"/>
          <w:marRight w:val="0"/>
          <w:marTop w:val="0"/>
          <w:marBottom w:val="0"/>
          <w:divBdr>
            <w:top w:val="none" w:sz="0" w:space="0" w:color="auto"/>
            <w:left w:val="none" w:sz="0" w:space="0" w:color="auto"/>
            <w:bottom w:val="none" w:sz="0" w:space="0" w:color="auto"/>
            <w:right w:val="none" w:sz="0" w:space="0" w:color="auto"/>
          </w:divBdr>
          <w:divsChild>
            <w:div w:id="1423600509">
              <w:marLeft w:val="0"/>
              <w:marRight w:val="0"/>
              <w:marTop w:val="0"/>
              <w:marBottom w:val="0"/>
              <w:divBdr>
                <w:top w:val="none" w:sz="0" w:space="0" w:color="auto"/>
                <w:left w:val="none" w:sz="0" w:space="0" w:color="auto"/>
                <w:bottom w:val="none" w:sz="0" w:space="0" w:color="auto"/>
                <w:right w:val="none" w:sz="0" w:space="0" w:color="auto"/>
              </w:divBdr>
              <w:divsChild>
                <w:div w:id="1288044726">
                  <w:marLeft w:val="0"/>
                  <w:marRight w:val="0"/>
                  <w:marTop w:val="0"/>
                  <w:marBottom w:val="0"/>
                  <w:divBdr>
                    <w:top w:val="none" w:sz="0" w:space="0" w:color="auto"/>
                    <w:left w:val="none" w:sz="0" w:space="0" w:color="auto"/>
                    <w:bottom w:val="none" w:sz="0" w:space="0" w:color="auto"/>
                    <w:right w:val="none" w:sz="0" w:space="0" w:color="auto"/>
                  </w:divBdr>
                  <w:divsChild>
                    <w:div w:id="1498300699">
                      <w:marLeft w:val="0"/>
                      <w:marRight w:val="0"/>
                      <w:marTop w:val="0"/>
                      <w:marBottom w:val="0"/>
                      <w:divBdr>
                        <w:top w:val="none" w:sz="0" w:space="0" w:color="auto"/>
                        <w:left w:val="none" w:sz="0" w:space="0" w:color="auto"/>
                        <w:bottom w:val="none" w:sz="0" w:space="0" w:color="auto"/>
                        <w:right w:val="none" w:sz="0" w:space="0" w:color="auto"/>
                      </w:divBdr>
                      <w:divsChild>
                        <w:div w:id="1012562394">
                          <w:marLeft w:val="0"/>
                          <w:marRight w:val="0"/>
                          <w:marTop w:val="0"/>
                          <w:marBottom w:val="0"/>
                          <w:divBdr>
                            <w:top w:val="none" w:sz="0" w:space="0" w:color="auto"/>
                            <w:left w:val="none" w:sz="0" w:space="0" w:color="auto"/>
                            <w:bottom w:val="none" w:sz="0" w:space="0" w:color="auto"/>
                            <w:right w:val="none" w:sz="0" w:space="0" w:color="auto"/>
                          </w:divBdr>
                          <w:divsChild>
                            <w:div w:id="140799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6736775">
      <w:bodyDiv w:val="1"/>
      <w:marLeft w:val="0"/>
      <w:marRight w:val="0"/>
      <w:marTop w:val="0"/>
      <w:marBottom w:val="0"/>
      <w:divBdr>
        <w:top w:val="none" w:sz="0" w:space="0" w:color="auto"/>
        <w:left w:val="none" w:sz="0" w:space="0" w:color="auto"/>
        <w:bottom w:val="none" w:sz="0" w:space="0" w:color="auto"/>
        <w:right w:val="none" w:sz="0" w:space="0" w:color="auto"/>
      </w:divBdr>
    </w:div>
    <w:div w:id="1727992455">
      <w:bodyDiv w:val="1"/>
      <w:marLeft w:val="0"/>
      <w:marRight w:val="0"/>
      <w:marTop w:val="0"/>
      <w:marBottom w:val="0"/>
      <w:divBdr>
        <w:top w:val="none" w:sz="0" w:space="0" w:color="auto"/>
        <w:left w:val="none" w:sz="0" w:space="0" w:color="auto"/>
        <w:bottom w:val="none" w:sz="0" w:space="0" w:color="auto"/>
        <w:right w:val="none" w:sz="0" w:space="0" w:color="auto"/>
      </w:divBdr>
    </w:div>
    <w:div w:id="1816219861">
      <w:bodyDiv w:val="1"/>
      <w:marLeft w:val="0"/>
      <w:marRight w:val="0"/>
      <w:marTop w:val="0"/>
      <w:marBottom w:val="0"/>
      <w:divBdr>
        <w:top w:val="none" w:sz="0" w:space="0" w:color="auto"/>
        <w:left w:val="none" w:sz="0" w:space="0" w:color="auto"/>
        <w:bottom w:val="none" w:sz="0" w:space="0" w:color="auto"/>
        <w:right w:val="none" w:sz="0" w:space="0" w:color="auto"/>
      </w:divBdr>
    </w:div>
    <w:div w:id="1818916477">
      <w:bodyDiv w:val="1"/>
      <w:marLeft w:val="0"/>
      <w:marRight w:val="0"/>
      <w:marTop w:val="0"/>
      <w:marBottom w:val="0"/>
      <w:divBdr>
        <w:top w:val="none" w:sz="0" w:space="0" w:color="auto"/>
        <w:left w:val="none" w:sz="0" w:space="0" w:color="auto"/>
        <w:bottom w:val="none" w:sz="0" w:space="0" w:color="auto"/>
        <w:right w:val="none" w:sz="0" w:space="0" w:color="auto"/>
      </w:divBdr>
    </w:div>
    <w:div w:id="1855731252">
      <w:bodyDiv w:val="1"/>
      <w:marLeft w:val="0"/>
      <w:marRight w:val="0"/>
      <w:marTop w:val="0"/>
      <w:marBottom w:val="0"/>
      <w:divBdr>
        <w:top w:val="none" w:sz="0" w:space="0" w:color="auto"/>
        <w:left w:val="none" w:sz="0" w:space="0" w:color="auto"/>
        <w:bottom w:val="none" w:sz="0" w:space="0" w:color="auto"/>
        <w:right w:val="none" w:sz="0" w:space="0" w:color="auto"/>
      </w:divBdr>
    </w:div>
    <w:div w:id="1882551527">
      <w:bodyDiv w:val="1"/>
      <w:marLeft w:val="0"/>
      <w:marRight w:val="0"/>
      <w:marTop w:val="0"/>
      <w:marBottom w:val="0"/>
      <w:divBdr>
        <w:top w:val="none" w:sz="0" w:space="0" w:color="auto"/>
        <w:left w:val="none" w:sz="0" w:space="0" w:color="auto"/>
        <w:bottom w:val="none" w:sz="0" w:space="0" w:color="auto"/>
        <w:right w:val="none" w:sz="0" w:space="0" w:color="auto"/>
      </w:divBdr>
      <w:divsChild>
        <w:div w:id="814180789">
          <w:marLeft w:val="0"/>
          <w:marRight w:val="0"/>
          <w:marTop w:val="0"/>
          <w:marBottom w:val="0"/>
          <w:divBdr>
            <w:top w:val="none" w:sz="0" w:space="0" w:color="auto"/>
            <w:left w:val="none" w:sz="0" w:space="0" w:color="auto"/>
            <w:bottom w:val="none" w:sz="0" w:space="0" w:color="auto"/>
            <w:right w:val="none" w:sz="0" w:space="0" w:color="auto"/>
          </w:divBdr>
          <w:divsChild>
            <w:div w:id="1320189145">
              <w:marLeft w:val="-225"/>
              <w:marRight w:val="-225"/>
              <w:marTop w:val="0"/>
              <w:marBottom w:val="0"/>
              <w:divBdr>
                <w:top w:val="none" w:sz="0" w:space="0" w:color="auto"/>
                <w:left w:val="none" w:sz="0" w:space="0" w:color="auto"/>
                <w:bottom w:val="none" w:sz="0" w:space="0" w:color="auto"/>
                <w:right w:val="none" w:sz="0" w:space="0" w:color="auto"/>
              </w:divBdr>
              <w:divsChild>
                <w:div w:id="1760831282">
                  <w:marLeft w:val="0"/>
                  <w:marRight w:val="0"/>
                  <w:marTop w:val="0"/>
                  <w:marBottom w:val="0"/>
                  <w:divBdr>
                    <w:top w:val="none" w:sz="0" w:space="0" w:color="auto"/>
                    <w:left w:val="none" w:sz="0" w:space="0" w:color="auto"/>
                    <w:bottom w:val="none" w:sz="0" w:space="0" w:color="auto"/>
                    <w:right w:val="none" w:sz="0" w:space="0" w:color="auto"/>
                  </w:divBdr>
                  <w:divsChild>
                    <w:div w:id="772939037">
                      <w:marLeft w:val="0"/>
                      <w:marRight w:val="0"/>
                      <w:marTop w:val="0"/>
                      <w:marBottom w:val="0"/>
                      <w:divBdr>
                        <w:top w:val="none" w:sz="0" w:space="0" w:color="auto"/>
                        <w:left w:val="none" w:sz="0" w:space="0" w:color="auto"/>
                        <w:bottom w:val="none" w:sz="0" w:space="0" w:color="auto"/>
                        <w:right w:val="none" w:sz="0" w:space="0" w:color="auto"/>
                      </w:divBdr>
                      <w:divsChild>
                        <w:div w:id="1501236940">
                          <w:marLeft w:val="0"/>
                          <w:marRight w:val="0"/>
                          <w:marTop w:val="0"/>
                          <w:marBottom w:val="0"/>
                          <w:divBdr>
                            <w:top w:val="none" w:sz="0" w:space="0" w:color="auto"/>
                            <w:left w:val="none" w:sz="0" w:space="0" w:color="auto"/>
                            <w:bottom w:val="none" w:sz="0" w:space="0" w:color="auto"/>
                            <w:right w:val="none" w:sz="0" w:space="0" w:color="auto"/>
                          </w:divBdr>
                          <w:divsChild>
                            <w:div w:id="1248005260">
                              <w:marLeft w:val="0"/>
                              <w:marRight w:val="0"/>
                              <w:marTop w:val="0"/>
                              <w:marBottom w:val="0"/>
                              <w:divBdr>
                                <w:top w:val="none" w:sz="0" w:space="0" w:color="auto"/>
                                <w:left w:val="none" w:sz="0" w:space="0" w:color="auto"/>
                                <w:bottom w:val="none" w:sz="0" w:space="0" w:color="auto"/>
                                <w:right w:val="none" w:sz="0" w:space="0" w:color="auto"/>
                              </w:divBdr>
                              <w:divsChild>
                                <w:div w:id="7991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013252">
      <w:bodyDiv w:val="1"/>
      <w:marLeft w:val="0"/>
      <w:marRight w:val="0"/>
      <w:marTop w:val="0"/>
      <w:marBottom w:val="0"/>
      <w:divBdr>
        <w:top w:val="none" w:sz="0" w:space="0" w:color="auto"/>
        <w:left w:val="none" w:sz="0" w:space="0" w:color="auto"/>
        <w:bottom w:val="none" w:sz="0" w:space="0" w:color="auto"/>
        <w:right w:val="none" w:sz="0" w:space="0" w:color="auto"/>
      </w:divBdr>
    </w:div>
    <w:div w:id="2058359275">
      <w:bodyDiv w:val="1"/>
      <w:marLeft w:val="0"/>
      <w:marRight w:val="0"/>
      <w:marTop w:val="0"/>
      <w:marBottom w:val="0"/>
      <w:divBdr>
        <w:top w:val="none" w:sz="0" w:space="0" w:color="auto"/>
        <w:left w:val="none" w:sz="0" w:space="0" w:color="auto"/>
        <w:bottom w:val="none" w:sz="0" w:space="0" w:color="auto"/>
        <w:right w:val="none" w:sz="0" w:space="0" w:color="auto"/>
      </w:divBdr>
      <w:divsChild>
        <w:div w:id="1303805434">
          <w:marLeft w:val="0"/>
          <w:marRight w:val="0"/>
          <w:marTop w:val="0"/>
          <w:marBottom w:val="0"/>
          <w:divBdr>
            <w:top w:val="none" w:sz="0" w:space="0" w:color="auto"/>
            <w:left w:val="none" w:sz="0" w:space="0" w:color="auto"/>
            <w:bottom w:val="none" w:sz="0" w:space="0" w:color="auto"/>
            <w:right w:val="none" w:sz="0" w:space="0" w:color="auto"/>
          </w:divBdr>
          <w:divsChild>
            <w:div w:id="943153331">
              <w:marLeft w:val="0"/>
              <w:marRight w:val="0"/>
              <w:marTop w:val="0"/>
              <w:marBottom w:val="0"/>
              <w:divBdr>
                <w:top w:val="none" w:sz="0" w:space="0" w:color="auto"/>
                <w:left w:val="none" w:sz="0" w:space="0" w:color="auto"/>
                <w:bottom w:val="none" w:sz="0" w:space="0" w:color="auto"/>
                <w:right w:val="none" w:sz="0" w:space="0" w:color="auto"/>
              </w:divBdr>
              <w:divsChild>
                <w:div w:id="377634058">
                  <w:marLeft w:val="0"/>
                  <w:marRight w:val="0"/>
                  <w:marTop w:val="0"/>
                  <w:marBottom w:val="0"/>
                  <w:divBdr>
                    <w:top w:val="none" w:sz="0" w:space="0" w:color="auto"/>
                    <w:left w:val="none" w:sz="0" w:space="0" w:color="auto"/>
                    <w:bottom w:val="none" w:sz="0" w:space="0" w:color="auto"/>
                    <w:right w:val="none" w:sz="0" w:space="0" w:color="auto"/>
                  </w:divBdr>
                  <w:divsChild>
                    <w:div w:id="856574698">
                      <w:marLeft w:val="0"/>
                      <w:marRight w:val="450"/>
                      <w:marTop w:val="0"/>
                      <w:marBottom w:val="0"/>
                      <w:divBdr>
                        <w:top w:val="none" w:sz="0" w:space="0" w:color="auto"/>
                        <w:left w:val="none" w:sz="0" w:space="0" w:color="auto"/>
                        <w:bottom w:val="none" w:sz="0" w:space="0" w:color="auto"/>
                        <w:right w:val="none" w:sz="0" w:space="0" w:color="auto"/>
                      </w:divBdr>
                      <w:divsChild>
                        <w:div w:id="279068958">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CDD65-9E14-4AFD-8FCA-2F00E61362B0}">
  <ds:schemaRefs>
    <ds:schemaRef ds:uri="http://schemas.microsoft.com/sharepoint/v3/contenttype/forms"/>
  </ds:schemaRefs>
</ds:datastoreItem>
</file>

<file path=customXml/itemProps2.xml><?xml version="1.0" encoding="utf-8"?>
<ds:datastoreItem xmlns:ds="http://schemas.openxmlformats.org/officeDocument/2006/customXml" ds:itemID="{2BB02C1A-F551-4BF4-8008-F6CFC9F3F7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65F8E1-41F3-49E5-B9B9-900BB1373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1F95104-4CE4-4A8A-AD03-F1B92CD8D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14527</Words>
  <Characters>82805</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ПАМЯТКА ЗАСТРАХОВАННОМУ ЛИЦУ</vt:lpstr>
    </vt:vector>
  </TitlesOfParts>
  <Company>Дом родной дом</Company>
  <LinksUpToDate>false</LinksUpToDate>
  <CharactersWithSpaces>97138</CharactersWithSpaces>
  <SharedDoc>false</SharedDoc>
  <HLinks>
    <vt:vector size="234" baseType="variant">
      <vt:variant>
        <vt:i4>7667772</vt:i4>
      </vt:variant>
      <vt:variant>
        <vt:i4>213</vt:i4>
      </vt:variant>
      <vt:variant>
        <vt:i4>0</vt:i4>
      </vt:variant>
      <vt:variant>
        <vt:i4>5</vt:i4>
      </vt:variant>
      <vt:variant>
        <vt:lpwstr>http://www.6750000.ru/</vt:lpwstr>
      </vt:variant>
      <vt:variant>
        <vt:lpwstr/>
      </vt:variant>
      <vt:variant>
        <vt:i4>7667772</vt:i4>
      </vt:variant>
      <vt:variant>
        <vt:i4>210</vt:i4>
      </vt:variant>
      <vt:variant>
        <vt:i4>0</vt:i4>
      </vt:variant>
      <vt:variant>
        <vt:i4>5</vt:i4>
      </vt:variant>
      <vt:variant>
        <vt:lpwstr>http://www.6750000.ru/</vt:lpwstr>
      </vt:variant>
      <vt:variant>
        <vt:lpwstr/>
      </vt:variant>
      <vt:variant>
        <vt:i4>7667818</vt:i4>
      </vt:variant>
      <vt:variant>
        <vt:i4>201</vt:i4>
      </vt:variant>
      <vt:variant>
        <vt:i4>0</vt:i4>
      </vt:variant>
      <vt:variant>
        <vt:i4>5</vt:i4>
      </vt:variant>
      <vt:variant>
        <vt:lpwstr>http://www.spectra.ru/</vt:lpwstr>
      </vt:variant>
      <vt:variant>
        <vt:lpwstr/>
      </vt:variant>
      <vt:variant>
        <vt:i4>7667818</vt:i4>
      </vt:variant>
      <vt:variant>
        <vt:i4>195</vt:i4>
      </vt:variant>
      <vt:variant>
        <vt:i4>0</vt:i4>
      </vt:variant>
      <vt:variant>
        <vt:i4>5</vt:i4>
      </vt:variant>
      <vt:variant>
        <vt:lpwstr>http://www.spectra.ru/</vt:lpwstr>
      </vt:variant>
      <vt:variant>
        <vt:lpwstr/>
      </vt:variant>
      <vt:variant>
        <vt:i4>786439</vt:i4>
      </vt:variant>
      <vt:variant>
        <vt:i4>192</vt:i4>
      </vt:variant>
      <vt:variant>
        <vt:i4>0</vt:i4>
      </vt:variant>
      <vt:variant>
        <vt:i4>5</vt:i4>
      </vt:variant>
      <vt:variant>
        <vt:lpwstr>http://www.denta-evro.ru/</vt:lpwstr>
      </vt:variant>
      <vt:variant>
        <vt:lpwstr/>
      </vt:variant>
      <vt:variant>
        <vt:i4>983043</vt:i4>
      </vt:variant>
      <vt:variant>
        <vt:i4>183</vt:i4>
      </vt:variant>
      <vt:variant>
        <vt:i4>0</vt:i4>
      </vt:variant>
      <vt:variant>
        <vt:i4>5</vt:i4>
      </vt:variant>
      <vt:variant>
        <vt:lpwstr>http://www.alfazdrav.ru/</vt:lpwstr>
      </vt:variant>
      <vt:variant>
        <vt:lpwstr/>
      </vt:variant>
      <vt:variant>
        <vt:i4>983043</vt:i4>
      </vt:variant>
      <vt:variant>
        <vt:i4>177</vt:i4>
      </vt:variant>
      <vt:variant>
        <vt:i4>0</vt:i4>
      </vt:variant>
      <vt:variant>
        <vt:i4>5</vt:i4>
      </vt:variant>
      <vt:variant>
        <vt:lpwstr>http://www.alfazdrav.ru/</vt:lpwstr>
      </vt:variant>
      <vt:variant>
        <vt:lpwstr/>
      </vt:variant>
      <vt:variant>
        <vt:i4>8126498</vt:i4>
      </vt:variant>
      <vt:variant>
        <vt:i4>174</vt:i4>
      </vt:variant>
      <vt:variant>
        <vt:i4>0</vt:i4>
      </vt:variant>
      <vt:variant>
        <vt:i4>5</vt:i4>
      </vt:variant>
      <vt:variant>
        <vt:lpwstr>http://www.hcdc.ru/</vt:lpwstr>
      </vt:variant>
      <vt:variant>
        <vt:lpwstr/>
      </vt:variant>
      <vt:variant>
        <vt:i4>8126498</vt:i4>
      </vt:variant>
      <vt:variant>
        <vt:i4>168</vt:i4>
      </vt:variant>
      <vt:variant>
        <vt:i4>0</vt:i4>
      </vt:variant>
      <vt:variant>
        <vt:i4>5</vt:i4>
      </vt:variant>
      <vt:variant>
        <vt:lpwstr>http://www.hcdc.ru/</vt:lpwstr>
      </vt:variant>
      <vt:variant>
        <vt:lpwstr/>
      </vt:variant>
      <vt:variant>
        <vt:i4>6881315</vt:i4>
      </vt:variant>
      <vt:variant>
        <vt:i4>165</vt:i4>
      </vt:variant>
      <vt:variant>
        <vt:i4>0</vt:i4>
      </vt:variant>
      <vt:variant>
        <vt:i4>5</vt:i4>
      </vt:variant>
      <vt:variant>
        <vt:lpwstr>http://www.impl.ru/</vt:lpwstr>
      </vt:variant>
      <vt:variant>
        <vt:lpwstr/>
      </vt:variant>
      <vt:variant>
        <vt:i4>458819</vt:i4>
      </vt:variant>
      <vt:variant>
        <vt:i4>159</vt:i4>
      </vt:variant>
      <vt:variant>
        <vt:i4>0</vt:i4>
      </vt:variant>
      <vt:variant>
        <vt:i4>5</vt:i4>
      </vt:variant>
      <vt:variant>
        <vt:lpwstr>http://www.firmaalena.ru/</vt:lpwstr>
      </vt:variant>
      <vt:variant>
        <vt:lpwstr/>
      </vt:variant>
      <vt:variant>
        <vt:i4>8060977</vt:i4>
      </vt:variant>
      <vt:variant>
        <vt:i4>141</vt:i4>
      </vt:variant>
      <vt:variant>
        <vt:i4>0</vt:i4>
      </vt:variant>
      <vt:variant>
        <vt:i4>5</vt:i4>
      </vt:variant>
      <vt:variant>
        <vt:lpwstr>http://www.cchp.ru/</vt:lpwstr>
      </vt:variant>
      <vt:variant>
        <vt:lpwstr/>
      </vt:variant>
      <vt:variant>
        <vt:i4>2883640</vt:i4>
      </vt:variant>
      <vt:variant>
        <vt:i4>138</vt:i4>
      </vt:variant>
      <vt:variant>
        <vt:i4>0</vt:i4>
      </vt:variant>
      <vt:variant>
        <vt:i4>5</vt:i4>
      </vt:variant>
      <vt:variant>
        <vt:lpwstr>http://www.k31.ru/</vt:lpwstr>
      </vt:variant>
      <vt:variant>
        <vt:lpwstr/>
      </vt:variant>
      <vt:variant>
        <vt:i4>2883640</vt:i4>
      </vt:variant>
      <vt:variant>
        <vt:i4>132</vt:i4>
      </vt:variant>
      <vt:variant>
        <vt:i4>0</vt:i4>
      </vt:variant>
      <vt:variant>
        <vt:i4>5</vt:i4>
      </vt:variant>
      <vt:variant>
        <vt:lpwstr>http://www.k31.ru/</vt:lpwstr>
      </vt:variant>
      <vt:variant>
        <vt:lpwstr/>
      </vt:variant>
      <vt:variant>
        <vt:i4>327682</vt:i4>
      </vt:variant>
      <vt:variant>
        <vt:i4>129</vt:i4>
      </vt:variant>
      <vt:variant>
        <vt:i4>0</vt:i4>
      </vt:variant>
      <vt:variant>
        <vt:i4>5</vt:i4>
      </vt:variant>
      <vt:variant>
        <vt:lpwstr>http://www.emeds.ru/</vt:lpwstr>
      </vt:variant>
      <vt:variant>
        <vt:lpwstr/>
      </vt:variant>
      <vt:variant>
        <vt:i4>720901</vt:i4>
      </vt:variant>
      <vt:variant>
        <vt:i4>123</vt:i4>
      </vt:variant>
      <vt:variant>
        <vt:i4>0</vt:i4>
      </vt:variant>
      <vt:variant>
        <vt:i4>5</vt:i4>
      </vt:variant>
      <vt:variant>
        <vt:lpwstr>http://www.pirogov-center.ru/</vt:lpwstr>
      </vt:variant>
      <vt:variant>
        <vt:lpwstr/>
      </vt:variant>
      <vt:variant>
        <vt:i4>720901</vt:i4>
      </vt:variant>
      <vt:variant>
        <vt:i4>117</vt:i4>
      </vt:variant>
      <vt:variant>
        <vt:i4>0</vt:i4>
      </vt:variant>
      <vt:variant>
        <vt:i4>5</vt:i4>
      </vt:variant>
      <vt:variant>
        <vt:lpwstr>http://www.pirogov-center.ru/</vt:lpwstr>
      </vt:variant>
      <vt:variant>
        <vt:lpwstr/>
      </vt:variant>
      <vt:variant>
        <vt:i4>7274617</vt:i4>
      </vt:variant>
      <vt:variant>
        <vt:i4>114</vt:i4>
      </vt:variant>
      <vt:variant>
        <vt:i4>0</vt:i4>
      </vt:variant>
      <vt:variant>
        <vt:i4>5</vt:i4>
      </vt:variant>
      <vt:variant>
        <vt:lpwstr>http://www.medcity.ru/</vt:lpwstr>
      </vt:variant>
      <vt:variant>
        <vt:lpwstr/>
      </vt:variant>
      <vt:variant>
        <vt:i4>1835096</vt:i4>
      </vt:variant>
      <vt:variant>
        <vt:i4>108</vt:i4>
      </vt:variant>
      <vt:variant>
        <vt:i4>0</vt:i4>
      </vt:variant>
      <vt:variant>
        <vt:i4>5</vt:i4>
      </vt:variant>
      <vt:variant>
        <vt:lpwstr>http://www.medmer.ru/</vt:lpwstr>
      </vt:variant>
      <vt:variant>
        <vt:lpwstr/>
      </vt:variant>
      <vt:variant>
        <vt:i4>7667818</vt:i4>
      </vt:variant>
      <vt:variant>
        <vt:i4>102</vt:i4>
      </vt:variant>
      <vt:variant>
        <vt:i4>0</vt:i4>
      </vt:variant>
      <vt:variant>
        <vt:i4>5</vt:i4>
      </vt:variant>
      <vt:variant>
        <vt:lpwstr>http://www.spectra.ru/</vt:lpwstr>
      </vt:variant>
      <vt:variant>
        <vt:lpwstr/>
      </vt:variant>
      <vt:variant>
        <vt:i4>7667818</vt:i4>
      </vt:variant>
      <vt:variant>
        <vt:i4>96</vt:i4>
      </vt:variant>
      <vt:variant>
        <vt:i4>0</vt:i4>
      </vt:variant>
      <vt:variant>
        <vt:i4>5</vt:i4>
      </vt:variant>
      <vt:variant>
        <vt:lpwstr>http://www.spectra.ru/</vt:lpwstr>
      </vt:variant>
      <vt:variant>
        <vt:lpwstr/>
      </vt:variant>
      <vt:variant>
        <vt:i4>8323117</vt:i4>
      </vt:variant>
      <vt:variant>
        <vt:i4>93</vt:i4>
      </vt:variant>
      <vt:variant>
        <vt:i4>0</vt:i4>
      </vt:variant>
      <vt:variant>
        <vt:i4>5</vt:i4>
      </vt:variant>
      <vt:variant>
        <vt:lpwstr>http://www.ldck.ru/</vt:lpwstr>
      </vt:variant>
      <vt:variant>
        <vt:lpwstr/>
      </vt:variant>
      <vt:variant>
        <vt:i4>1441821</vt:i4>
      </vt:variant>
      <vt:variant>
        <vt:i4>87</vt:i4>
      </vt:variant>
      <vt:variant>
        <vt:i4>0</vt:i4>
      </vt:variant>
      <vt:variant>
        <vt:i4>5</vt:i4>
      </vt:variant>
      <vt:variant>
        <vt:lpwstr>http://www.medsi.ru/</vt:lpwstr>
      </vt:variant>
      <vt:variant>
        <vt:lpwstr/>
      </vt:variant>
      <vt:variant>
        <vt:i4>1441860</vt:i4>
      </vt:variant>
      <vt:variant>
        <vt:i4>84</vt:i4>
      </vt:variant>
      <vt:variant>
        <vt:i4>0</vt:i4>
      </vt:variant>
      <vt:variant>
        <vt:i4>5</vt:i4>
      </vt:variant>
      <vt:variant>
        <vt:lpwstr>http://medsi.ru/</vt:lpwstr>
      </vt:variant>
      <vt:variant>
        <vt:lpwstr/>
      </vt:variant>
      <vt:variant>
        <vt:i4>6291502</vt:i4>
      </vt:variant>
      <vt:variant>
        <vt:i4>81</vt:i4>
      </vt:variant>
      <vt:variant>
        <vt:i4>0</vt:i4>
      </vt:variant>
      <vt:variant>
        <vt:i4>5</vt:i4>
      </vt:variant>
      <vt:variant>
        <vt:lpwstr>http://www.smclinic.ru/</vt:lpwstr>
      </vt:variant>
      <vt:variant>
        <vt:lpwstr/>
      </vt:variant>
      <vt:variant>
        <vt:i4>7929955</vt:i4>
      </vt:variant>
      <vt:variant>
        <vt:i4>75</vt:i4>
      </vt:variant>
      <vt:variant>
        <vt:i4>0</vt:i4>
      </vt:variant>
      <vt:variant>
        <vt:i4>5</vt:i4>
      </vt:variant>
      <vt:variant>
        <vt:lpwstr>http://www.lcenter.ru/</vt:lpwstr>
      </vt:variant>
      <vt:variant>
        <vt:lpwstr/>
      </vt:variant>
      <vt:variant>
        <vt:i4>7929955</vt:i4>
      </vt:variant>
      <vt:variant>
        <vt:i4>69</vt:i4>
      </vt:variant>
      <vt:variant>
        <vt:i4>0</vt:i4>
      </vt:variant>
      <vt:variant>
        <vt:i4>5</vt:i4>
      </vt:variant>
      <vt:variant>
        <vt:lpwstr>http://www.lcenter.ru/</vt:lpwstr>
      </vt:variant>
      <vt:variant>
        <vt:lpwstr/>
      </vt:variant>
      <vt:variant>
        <vt:i4>1245257</vt:i4>
      </vt:variant>
      <vt:variant>
        <vt:i4>66</vt:i4>
      </vt:variant>
      <vt:variant>
        <vt:i4>0</vt:i4>
      </vt:variant>
      <vt:variant>
        <vt:i4>5</vt:i4>
      </vt:variant>
      <vt:variant>
        <vt:lpwstr>http://www.gp220.ru/</vt:lpwstr>
      </vt:variant>
      <vt:variant>
        <vt:lpwstr/>
      </vt:variant>
      <vt:variant>
        <vt:i4>87</vt:i4>
      </vt:variant>
      <vt:variant>
        <vt:i4>54</vt:i4>
      </vt:variant>
      <vt:variant>
        <vt:i4>0</vt:i4>
      </vt:variant>
      <vt:variant>
        <vt:i4>5</vt:i4>
      </vt:variant>
      <vt:variant>
        <vt:lpwstr>http://www.gutaclinic.ru/</vt:lpwstr>
      </vt:variant>
      <vt:variant>
        <vt:lpwstr/>
      </vt:variant>
      <vt:variant>
        <vt:i4>1114119</vt:i4>
      </vt:variant>
      <vt:variant>
        <vt:i4>48</vt:i4>
      </vt:variant>
      <vt:variant>
        <vt:i4>0</vt:i4>
      </vt:variant>
      <vt:variant>
        <vt:i4>5</vt:i4>
      </vt:variant>
      <vt:variant>
        <vt:lpwstr>http://www.medin.ru/</vt:lpwstr>
      </vt:variant>
      <vt:variant>
        <vt:lpwstr/>
      </vt:variant>
      <vt:variant>
        <vt:i4>7602214</vt:i4>
      </vt:variant>
      <vt:variant>
        <vt:i4>42</vt:i4>
      </vt:variant>
      <vt:variant>
        <vt:i4>0</vt:i4>
      </vt:variant>
      <vt:variant>
        <vt:i4>5</vt:i4>
      </vt:variant>
      <vt:variant>
        <vt:lpwstr>http://www.medicina.ru/</vt:lpwstr>
      </vt:variant>
      <vt:variant>
        <vt:lpwstr/>
      </vt:variant>
      <vt:variant>
        <vt:i4>5177460</vt:i4>
      </vt:variant>
      <vt:variant>
        <vt:i4>36</vt:i4>
      </vt:variant>
      <vt:variant>
        <vt:i4>0</vt:i4>
      </vt:variant>
      <vt:variant>
        <vt:i4>5</vt:i4>
      </vt:variant>
      <vt:variant>
        <vt:lpwstr>http://www.medicina.ru/about/press_centre/news/detail/424712/</vt:lpwstr>
      </vt:variant>
      <vt:variant>
        <vt:lpwstr/>
      </vt:variant>
      <vt:variant>
        <vt:i4>7995427</vt:i4>
      </vt:variant>
      <vt:variant>
        <vt:i4>33</vt:i4>
      </vt:variant>
      <vt:variant>
        <vt:i4>0</vt:i4>
      </vt:variant>
      <vt:variant>
        <vt:i4>5</vt:i4>
      </vt:variant>
      <vt:variant>
        <vt:lpwstr>http://www.fgu-obp.ru/</vt:lpwstr>
      </vt:variant>
      <vt:variant>
        <vt:lpwstr/>
      </vt:variant>
      <vt:variant>
        <vt:i4>7995427</vt:i4>
      </vt:variant>
      <vt:variant>
        <vt:i4>27</vt:i4>
      </vt:variant>
      <vt:variant>
        <vt:i4>0</vt:i4>
      </vt:variant>
      <vt:variant>
        <vt:i4>5</vt:i4>
      </vt:variant>
      <vt:variant>
        <vt:lpwstr>http://www.fgu-obp.ru/</vt:lpwstr>
      </vt:variant>
      <vt:variant>
        <vt:lpwstr/>
      </vt:variant>
      <vt:variant>
        <vt:i4>1900610</vt:i4>
      </vt:variant>
      <vt:variant>
        <vt:i4>24</vt:i4>
      </vt:variant>
      <vt:variant>
        <vt:i4>0</vt:i4>
      </vt:variant>
      <vt:variant>
        <vt:i4>5</vt:i4>
      </vt:variant>
      <vt:variant>
        <vt:lpwstr>http://www.medudp.ru/</vt:lpwstr>
      </vt:variant>
      <vt:variant>
        <vt:lpwstr/>
      </vt:variant>
      <vt:variant>
        <vt:i4>6291513</vt:i4>
      </vt:variant>
      <vt:variant>
        <vt:i4>15</vt:i4>
      </vt:variant>
      <vt:variant>
        <vt:i4>0</vt:i4>
      </vt:variant>
      <vt:variant>
        <vt:i4>5</vt:i4>
      </vt:variant>
      <vt:variant>
        <vt:lpwstr>http://www.p2f.ru/</vt:lpwstr>
      </vt:variant>
      <vt:variant>
        <vt:lpwstr/>
      </vt:variant>
      <vt:variant>
        <vt:i4>6291552</vt:i4>
      </vt:variant>
      <vt:variant>
        <vt:i4>9</vt:i4>
      </vt:variant>
      <vt:variant>
        <vt:i4>0</vt:i4>
      </vt:variant>
      <vt:variant>
        <vt:i4>5</vt:i4>
      </vt:variant>
      <vt:variant>
        <vt:lpwstr>http://p2f.ru/</vt:lpwstr>
      </vt:variant>
      <vt:variant>
        <vt:lpwstr/>
      </vt:variant>
      <vt:variant>
        <vt:i4>1245250</vt:i4>
      </vt:variant>
      <vt:variant>
        <vt:i4>6</vt:i4>
      </vt:variant>
      <vt:variant>
        <vt:i4>0</vt:i4>
      </vt:variant>
      <vt:variant>
        <vt:i4>5</vt:i4>
      </vt:variant>
      <vt:variant>
        <vt:lpwstr>http://www.vipmed.ru/</vt:lpwstr>
      </vt:variant>
      <vt:variant>
        <vt:lpwstr/>
      </vt:variant>
      <vt:variant>
        <vt:i4>5046287</vt:i4>
      </vt:variant>
      <vt:variant>
        <vt:i4>0</vt:i4>
      </vt:variant>
      <vt:variant>
        <vt:i4>0</vt:i4>
      </vt:variant>
      <vt:variant>
        <vt:i4>5</vt:i4>
      </vt:variant>
      <vt:variant>
        <vt:lpwstr>http://vipmed.ru/uslugi/dogovornoi-otdel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 ЗАСТРАХОВАННОМУ ЛИЦУ</dc:title>
  <dc:creator>Тутукин Андрей Сергеевич</dc:creator>
  <cp:lastModifiedBy>Панина Ирина Валерьевна</cp:lastModifiedBy>
  <cp:revision>3</cp:revision>
  <cp:lastPrinted>2016-03-02T13:55:00Z</cp:lastPrinted>
  <dcterms:created xsi:type="dcterms:W3CDTF">2020-10-29T17:39:00Z</dcterms:created>
  <dcterms:modified xsi:type="dcterms:W3CDTF">2020-10-30T13:52:00Z</dcterms:modified>
</cp:coreProperties>
</file>